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15" w:rsidRPr="007767E1" w:rsidRDefault="009916DD" w:rsidP="00BB15D3">
      <w:pPr>
        <w:pStyle w:val="Heading1"/>
        <w:rPr>
          <w:sz w:val="28"/>
          <w:szCs w:val="28"/>
          <w:lang w:val="en-GB"/>
        </w:rPr>
      </w:pPr>
      <w:r w:rsidRPr="00745016">
        <w:rPr>
          <w:sz w:val="28"/>
          <w:szCs w:val="28"/>
          <w:lang w:val="en-GB"/>
        </w:rPr>
        <w:t xml:space="preserve"> </w:t>
      </w:r>
      <w:r w:rsidR="000A431D" w:rsidRPr="00745016">
        <w:rPr>
          <w:rFonts w:ascii="Garamond" w:hAnsi="Garamond" w:cs="Arial"/>
          <w:sz w:val="28"/>
          <w:szCs w:val="28"/>
          <w:lang w:val="en-GB"/>
        </w:rPr>
        <w:t>International Psychoanal</w:t>
      </w:r>
      <w:r w:rsidR="008808AD" w:rsidRPr="00745016">
        <w:rPr>
          <w:rFonts w:ascii="Garamond" w:hAnsi="Garamond" w:cs="Arial"/>
          <w:sz w:val="28"/>
          <w:szCs w:val="28"/>
          <w:lang w:val="en-GB"/>
        </w:rPr>
        <w:t xml:space="preserve">ytical Association (IPA) Boston, </w:t>
      </w:r>
      <w:r w:rsidR="005949A6" w:rsidRPr="00745016">
        <w:rPr>
          <w:rFonts w:ascii="Garamond" w:hAnsi="Garamond" w:cs="Arial"/>
          <w:sz w:val="28"/>
          <w:szCs w:val="28"/>
          <w:lang w:val="en-GB"/>
        </w:rPr>
        <w:t xml:space="preserve">Pre </w:t>
      </w:r>
      <w:r w:rsidR="000A431D" w:rsidRPr="00745016">
        <w:rPr>
          <w:rFonts w:ascii="Garamond" w:hAnsi="Garamond" w:cs="Arial"/>
          <w:sz w:val="28"/>
          <w:szCs w:val="28"/>
          <w:lang w:val="en-GB"/>
        </w:rPr>
        <w:t>Congress</w:t>
      </w:r>
      <w:r w:rsidR="008808AD">
        <w:rPr>
          <w:rFonts w:ascii="Garamond" w:hAnsi="Garamond"/>
          <w:b w:val="0"/>
          <w:sz w:val="28"/>
          <w:szCs w:val="28"/>
          <w:lang w:val="en-GB"/>
        </w:rPr>
        <w:t xml:space="preserve"> </w:t>
      </w:r>
    </w:p>
    <w:p w:rsidR="00745016" w:rsidRPr="00745016" w:rsidRDefault="00745016" w:rsidP="00BB15D3">
      <w:pPr>
        <w:pStyle w:val="Heading1"/>
        <w:rPr>
          <w:rFonts w:ascii="Garamond" w:hAnsi="Garamond"/>
          <w:sz w:val="28"/>
          <w:szCs w:val="28"/>
          <w:lang w:val="en-GB"/>
        </w:rPr>
      </w:pPr>
      <w:r w:rsidRPr="00745016">
        <w:rPr>
          <w:rFonts w:ascii="Garamond" w:hAnsi="Garamond"/>
          <w:sz w:val="28"/>
          <w:szCs w:val="28"/>
          <w:lang w:val="en-GB"/>
        </w:rPr>
        <w:t>(Re</w:t>
      </w:r>
      <w:proofErr w:type="gramStart"/>
      <w:r w:rsidRPr="00745016">
        <w:rPr>
          <w:rFonts w:ascii="Garamond" w:hAnsi="Garamond"/>
          <w:sz w:val="28"/>
          <w:szCs w:val="28"/>
          <w:lang w:val="en-GB"/>
        </w:rPr>
        <w:t>)discovering</w:t>
      </w:r>
      <w:proofErr w:type="gramEnd"/>
      <w:r w:rsidRPr="00745016">
        <w:rPr>
          <w:rFonts w:ascii="Garamond" w:hAnsi="Garamond"/>
          <w:sz w:val="28"/>
          <w:szCs w:val="28"/>
          <w:lang w:val="en-GB"/>
        </w:rPr>
        <w:t xml:space="preserve"> Psychoanalysis </w:t>
      </w:r>
    </w:p>
    <w:p w:rsidR="00714C41" w:rsidRPr="009916DD" w:rsidRDefault="00714C41" w:rsidP="00BB15D3">
      <w:pPr>
        <w:pStyle w:val="Heading1"/>
        <w:rPr>
          <w:rFonts w:ascii="Garamond" w:hAnsi="Garamond"/>
          <w:b w:val="0"/>
          <w:sz w:val="28"/>
          <w:szCs w:val="28"/>
          <w:lang w:val="en-GB"/>
        </w:rPr>
      </w:pPr>
      <w:r w:rsidRPr="009916DD">
        <w:rPr>
          <w:rFonts w:ascii="Garamond" w:hAnsi="Garamond"/>
          <w:b w:val="0"/>
          <w:sz w:val="28"/>
          <w:szCs w:val="28"/>
          <w:lang w:val="en-GB"/>
        </w:rPr>
        <w:t>First of all, I would like to thank the organisers for giving us the opportunity of sharing our experience. It is truly a pleasure and a great honour to participate in today’s debate.</w:t>
      </w:r>
    </w:p>
    <w:p w:rsidR="00714C41" w:rsidRPr="009916DD" w:rsidRDefault="00714C41" w:rsidP="00BB15D3">
      <w:pPr>
        <w:pStyle w:val="Heading1"/>
        <w:rPr>
          <w:rFonts w:ascii="Garamond" w:hAnsi="Garamond"/>
          <w:b w:val="0"/>
          <w:sz w:val="28"/>
          <w:szCs w:val="28"/>
          <w:lang w:val="en-GB"/>
        </w:rPr>
      </w:pPr>
    </w:p>
    <w:p w:rsidR="00F96F31" w:rsidRPr="009916DD" w:rsidRDefault="00714C41" w:rsidP="00BB15D3">
      <w:pPr>
        <w:pStyle w:val="Heading1"/>
        <w:rPr>
          <w:rFonts w:ascii="Garamond" w:hAnsi="Garamond"/>
          <w:b w:val="0"/>
          <w:sz w:val="28"/>
          <w:szCs w:val="28"/>
        </w:rPr>
      </w:pPr>
      <w:r w:rsidRPr="009916DD">
        <w:rPr>
          <w:rFonts w:ascii="Garamond" w:hAnsi="Garamond"/>
          <w:b w:val="0"/>
          <w:sz w:val="28"/>
          <w:szCs w:val="28"/>
          <w:lang w:val="en-GB"/>
        </w:rPr>
        <w:t xml:space="preserve">For many years I have been working with multidisciplinary groups in institutions, psychiatric centres for adults and psychiatric services in the prison sector.  </w:t>
      </w:r>
      <w:r w:rsidR="00720EAC" w:rsidRPr="009916DD">
        <w:rPr>
          <w:rFonts w:ascii="Garamond" w:hAnsi="Garamond"/>
          <w:b w:val="0"/>
          <w:sz w:val="28"/>
          <w:szCs w:val="28"/>
          <w:lang w:val="en-GB"/>
        </w:rPr>
        <w:t xml:space="preserve">The participants are doctors, nurses, social </w:t>
      </w:r>
      <w:r w:rsidR="002364DD" w:rsidRPr="009916DD">
        <w:rPr>
          <w:rFonts w:ascii="Garamond" w:hAnsi="Garamond"/>
          <w:b w:val="0"/>
          <w:sz w:val="28"/>
          <w:szCs w:val="28"/>
          <w:lang w:val="en-GB"/>
        </w:rPr>
        <w:t xml:space="preserve">workers, psychologists. </w:t>
      </w:r>
      <w:r w:rsidR="00F96F31" w:rsidRPr="009916DD">
        <w:rPr>
          <w:rFonts w:ascii="Garamond" w:hAnsi="Garamond" w:cs="Arial"/>
          <w:b w:val="0"/>
          <w:sz w:val="28"/>
          <w:szCs w:val="28"/>
          <w:lang w:val="en-GB"/>
        </w:rPr>
        <w:t>In psychiatry many teams are worried about having to complete questionnaires while they need to work rapidly. Also, the push for results prevents the team from establishing a personal dialogue with each patient.</w:t>
      </w:r>
      <w:r w:rsidR="00F96F31" w:rsidRPr="009916DD">
        <w:rPr>
          <w:rFonts w:ascii="Garamond" w:hAnsi="Garamond"/>
          <w:b w:val="0"/>
          <w:sz w:val="28"/>
          <w:szCs w:val="28"/>
        </w:rPr>
        <w:t xml:space="preserve"> </w:t>
      </w:r>
      <w:r w:rsidR="00F96F31" w:rsidRPr="009916DD">
        <w:rPr>
          <w:rFonts w:ascii="Garamond" w:hAnsi="Garamond" w:cs="Arial"/>
          <w:b w:val="0"/>
          <w:sz w:val="28"/>
          <w:szCs w:val="28"/>
          <w:lang w:val="en-GB"/>
        </w:rPr>
        <w:t xml:space="preserve">This is one of the current major concerns in psychiatry. </w:t>
      </w:r>
      <w:r w:rsidR="00F96F31" w:rsidRPr="009916DD">
        <w:rPr>
          <w:rFonts w:ascii="Garamond" w:hAnsi="Garamond"/>
          <w:b w:val="0"/>
          <w:sz w:val="28"/>
          <w:szCs w:val="28"/>
        </w:rPr>
        <w:t xml:space="preserve"> </w:t>
      </w:r>
      <w:r w:rsidR="00F96F31" w:rsidRPr="009916DD">
        <w:rPr>
          <w:rFonts w:ascii="Garamond" w:hAnsi="Garamond" w:cs="Arial"/>
          <w:b w:val="0"/>
          <w:sz w:val="28"/>
          <w:szCs w:val="28"/>
          <w:lang w:val="en-GB"/>
        </w:rPr>
        <w:t>I would like to insist on how we can contribute to the protection of the clinical practice</w:t>
      </w:r>
      <w:r w:rsidR="00F96F31" w:rsidRPr="009916DD">
        <w:rPr>
          <w:rFonts w:ascii="Garamond" w:hAnsi="Garamond"/>
          <w:b w:val="0"/>
          <w:sz w:val="28"/>
          <w:szCs w:val="28"/>
        </w:rPr>
        <w:t>. The transmission of psychoanalysis, showing the richness of the clinical practice experience is at the heart of my present concerns.</w:t>
      </w:r>
    </w:p>
    <w:p w:rsidR="00F96F31" w:rsidRPr="009916DD" w:rsidRDefault="00F96F31" w:rsidP="00BB15D3">
      <w:pPr>
        <w:pStyle w:val="Heading1"/>
        <w:rPr>
          <w:rFonts w:ascii="Garamond" w:hAnsi="Garamond"/>
          <w:b w:val="0"/>
          <w:sz w:val="28"/>
          <w:szCs w:val="28"/>
          <w:lang w:val="en-GB"/>
        </w:rPr>
      </w:pPr>
    </w:p>
    <w:p w:rsidR="00714C41" w:rsidRPr="009916DD" w:rsidRDefault="00714C41" w:rsidP="00BB15D3">
      <w:pPr>
        <w:pStyle w:val="Heading1"/>
        <w:rPr>
          <w:rFonts w:ascii="Garamond" w:hAnsi="Garamond"/>
          <w:b w:val="0"/>
          <w:sz w:val="28"/>
          <w:szCs w:val="28"/>
          <w:lang w:val="en-GB"/>
        </w:rPr>
      </w:pPr>
      <w:r w:rsidRPr="009916DD">
        <w:rPr>
          <w:rFonts w:ascii="Garamond" w:hAnsi="Garamond"/>
          <w:b w:val="0"/>
          <w:sz w:val="28"/>
          <w:szCs w:val="28"/>
          <w:lang w:val="en-GB"/>
        </w:rPr>
        <w:t>The method we have used has a long history. Already in the 1970’s we studied with analysts who worked with us in psy</w:t>
      </w:r>
      <w:r w:rsidR="00F96F31" w:rsidRPr="009916DD">
        <w:rPr>
          <w:rFonts w:ascii="Garamond" w:hAnsi="Garamond"/>
          <w:b w:val="0"/>
          <w:sz w:val="28"/>
          <w:szCs w:val="28"/>
          <w:lang w:val="en-GB"/>
        </w:rPr>
        <w:t xml:space="preserve">chiatry. </w:t>
      </w:r>
      <w:r w:rsidR="00720EAC" w:rsidRPr="009916DD">
        <w:rPr>
          <w:rFonts w:ascii="Garamond" w:hAnsi="Garamond"/>
          <w:b w:val="0"/>
          <w:sz w:val="28"/>
          <w:szCs w:val="28"/>
          <w:lang w:val="en-GB"/>
        </w:rPr>
        <w:t xml:space="preserve"> </w:t>
      </w:r>
      <w:r w:rsidR="00802609" w:rsidRPr="009916DD">
        <w:rPr>
          <w:rFonts w:ascii="Garamond" w:hAnsi="Garamond"/>
          <w:b w:val="0"/>
          <w:sz w:val="28"/>
          <w:szCs w:val="28"/>
          <w:lang w:val="en-GB"/>
        </w:rPr>
        <w:t xml:space="preserve">All of them </w:t>
      </w:r>
      <w:r w:rsidR="00720EAC" w:rsidRPr="009916DD">
        <w:rPr>
          <w:rFonts w:ascii="Garamond" w:hAnsi="Garamond"/>
          <w:b w:val="0"/>
          <w:sz w:val="28"/>
          <w:szCs w:val="28"/>
          <w:lang w:val="en-GB"/>
        </w:rPr>
        <w:t>were</w:t>
      </w:r>
      <w:r w:rsidR="00802609" w:rsidRPr="009916DD">
        <w:rPr>
          <w:rFonts w:ascii="Garamond" w:hAnsi="Garamond"/>
          <w:b w:val="0"/>
          <w:sz w:val="28"/>
          <w:szCs w:val="28"/>
          <w:lang w:val="en-GB"/>
        </w:rPr>
        <w:t xml:space="preserve"> full</w:t>
      </w:r>
      <w:r w:rsidR="00720EAC" w:rsidRPr="009916DD">
        <w:rPr>
          <w:rFonts w:ascii="Garamond" w:hAnsi="Garamond"/>
          <w:b w:val="0"/>
          <w:sz w:val="28"/>
          <w:szCs w:val="28"/>
          <w:lang w:val="en-GB"/>
        </w:rPr>
        <w:t xml:space="preserve"> members of the IPA. </w:t>
      </w:r>
      <w:r w:rsidRPr="009916DD">
        <w:rPr>
          <w:rFonts w:ascii="Garamond" w:hAnsi="Garamond"/>
          <w:b w:val="0"/>
          <w:sz w:val="28"/>
          <w:szCs w:val="28"/>
          <w:lang w:val="en-GB"/>
        </w:rPr>
        <w:t xml:space="preserve"> But let’s keep th</w:t>
      </w:r>
      <w:r w:rsidR="00E56C9B" w:rsidRPr="009916DD">
        <w:rPr>
          <w:rFonts w:ascii="Garamond" w:hAnsi="Garamond"/>
          <w:b w:val="0"/>
          <w:sz w:val="28"/>
          <w:szCs w:val="28"/>
          <w:lang w:val="en-GB"/>
        </w:rPr>
        <w:t>e</w:t>
      </w:r>
      <w:r w:rsidR="00720EAC" w:rsidRPr="009916DD">
        <w:rPr>
          <w:rFonts w:ascii="Garamond" w:hAnsi="Garamond"/>
          <w:b w:val="0"/>
          <w:sz w:val="28"/>
          <w:szCs w:val="28"/>
          <w:lang w:val="en-GB"/>
        </w:rPr>
        <w:t>se</w:t>
      </w:r>
      <w:r w:rsidR="00E56C9B" w:rsidRPr="009916DD">
        <w:rPr>
          <w:rFonts w:ascii="Garamond" w:hAnsi="Garamond"/>
          <w:b w:val="0"/>
          <w:sz w:val="28"/>
          <w:szCs w:val="28"/>
          <w:lang w:val="en-GB"/>
        </w:rPr>
        <w:t xml:space="preserve"> historical details for later and focus in </w:t>
      </w:r>
      <w:r w:rsidRPr="009916DD">
        <w:rPr>
          <w:rFonts w:ascii="Garamond" w:hAnsi="Garamond"/>
          <w:b w:val="0"/>
          <w:sz w:val="28"/>
          <w:szCs w:val="28"/>
          <w:lang w:val="en-GB"/>
        </w:rPr>
        <w:t>the ele</w:t>
      </w:r>
      <w:r w:rsidR="00F96F31" w:rsidRPr="009916DD">
        <w:rPr>
          <w:rFonts w:ascii="Garamond" w:hAnsi="Garamond"/>
          <w:b w:val="0"/>
          <w:sz w:val="28"/>
          <w:szCs w:val="28"/>
          <w:lang w:val="en-GB"/>
        </w:rPr>
        <w:t xml:space="preserve">ments characterising the method. </w:t>
      </w:r>
    </w:p>
    <w:p w:rsidR="00720EAC" w:rsidRPr="009916DD" w:rsidRDefault="00714C41" w:rsidP="00BB15D3">
      <w:pPr>
        <w:pStyle w:val="Heading1"/>
        <w:rPr>
          <w:rFonts w:ascii="Garamond" w:hAnsi="Garamond" w:cs="Arial"/>
          <w:b w:val="0"/>
          <w:sz w:val="28"/>
          <w:szCs w:val="28"/>
          <w:lang w:val="en-GB"/>
        </w:rPr>
      </w:pPr>
      <w:r w:rsidRPr="009916DD">
        <w:rPr>
          <w:rStyle w:val="CommentReference"/>
          <w:rFonts w:ascii="Garamond" w:hAnsi="Garamond"/>
          <w:b w:val="0"/>
          <w:sz w:val="28"/>
          <w:szCs w:val="28"/>
        </w:rPr>
        <w:t/>
      </w:r>
    </w:p>
    <w:p w:rsidR="00807B15" w:rsidRPr="000346A5" w:rsidRDefault="00F96F31" w:rsidP="00BB15D3">
      <w:pPr>
        <w:pStyle w:val="Heading1"/>
        <w:rPr>
          <w:rFonts w:ascii="Garamond" w:hAnsi="Garamond" w:cs="Arial"/>
          <w:b w:val="0"/>
          <w:sz w:val="28"/>
          <w:szCs w:val="28"/>
          <w:lang w:val="en-GB"/>
        </w:rPr>
      </w:pPr>
      <w:r w:rsidRPr="009916DD">
        <w:rPr>
          <w:rFonts w:ascii="Garamond" w:hAnsi="Garamond" w:cs="Arial"/>
          <w:b w:val="0"/>
          <w:sz w:val="28"/>
          <w:szCs w:val="28"/>
          <w:lang w:val="en-GB"/>
        </w:rPr>
        <w:t>T</w:t>
      </w:r>
      <w:r w:rsidR="00BA0652" w:rsidRPr="009916DD">
        <w:rPr>
          <w:rFonts w:ascii="Garamond" w:hAnsi="Garamond" w:cs="Arial"/>
          <w:b w:val="0"/>
          <w:sz w:val="28"/>
          <w:szCs w:val="28"/>
          <w:lang w:val="en-GB"/>
        </w:rPr>
        <w:t xml:space="preserve">he working-groups are set up on clear </w:t>
      </w:r>
      <w:r w:rsidR="008F12EE" w:rsidRPr="009916DD">
        <w:rPr>
          <w:rFonts w:ascii="Garamond" w:hAnsi="Garamond" w:cs="Arial"/>
          <w:b w:val="0"/>
          <w:sz w:val="28"/>
          <w:szCs w:val="28"/>
          <w:lang w:val="en-GB"/>
        </w:rPr>
        <w:t>guide</w:t>
      </w:r>
      <w:r w:rsidR="00BA0652" w:rsidRPr="009916DD">
        <w:rPr>
          <w:rFonts w:ascii="Garamond" w:hAnsi="Garamond" w:cs="Arial"/>
          <w:b w:val="0"/>
          <w:sz w:val="28"/>
          <w:szCs w:val="28"/>
          <w:lang w:val="en-GB"/>
        </w:rPr>
        <w:t xml:space="preserve">lines. </w:t>
      </w:r>
      <w:r w:rsidR="00E56C9B" w:rsidRPr="009916DD">
        <w:rPr>
          <w:rFonts w:ascii="Garamond" w:hAnsi="Garamond" w:cs="Arial"/>
          <w:b w:val="0"/>
          <w:sz w:val="28"/>
          <w:szCs w:val="28"/>
          <w:lang w:val="en-GB"/>
        </w:rPr>
        <w:t xml:space="preserve">Let me explain you the </w:t>
      </w:r>
      <w:r w:rsidR="0030287E" w:rsidRPr="009916DD">
        <w:rPr>
          <w:rFonts w:ascii="Garamond" w:hAnsi="Garamond" w:cs="Arial"/>
          <w:b w:val="0"/>
          <w:sz w:val="28"/>
          <w:szCs w:val="28"/>
          <w:lang w:val="en-GB"/>
        </w:rPr>
        <w:t xml:space="preserve">more important elements, three elements: </w:t>
      </w:r>
      <w:r w:rsidR="008F12EE" w:rsidRPr="009916DD">
        <w:rPr>
          <w:rFonts w:ascii="Garamond" w:hAnsi="Garamond" w:cs="Arial"/>
          <w:b w:val="0"/>
          <w:sz w:val="28"/>
          <w:szCs w:val="28"/>
          <w:lang w:val="en-GB"/>
        </w:rPr>
        <w:t xml:space="preserve"> </w:t>
      </w:r>
      <w:r w:rsidR="00BA0652" w:rsidRPr="009916DD">
        <w:rPr>
          <w:rFonts w:ascii="Garamond" w:hAnsi="Garamond" w:cs="Arial"/>
          <w:b w:val="0"/>
          <w:sz w:val="28"/>
          <w:szCs w:val="28"/>
          <w:lang w:val="en-GB"/>
        </w:rPr>
        <w:t xml:space="preserve">  </w:t>
      </w:r>
    </w:p>
    <w:p w:rsidR="00720EAC" w:rsidRPr="009916DD" w:rsidRDefault="0007113B" w:rsidP="00BB15D3">
      <w:pPr>
        <w:pStyle w:val="Heading1"/>
        <w:rPr>
          <w:rFonts w:ascii="Garamond" w:hAnsi="Garamond" w:cs="Arial"/>
          <w:b w:val="0"/>
          <w:sz w:val="28"/>
          <w:szCs w:val="28"/>
          <w:lang w:val="en-GB"/>
        </w:rPr>
      </w:pPr>
      <w:r w:rsidRPr="009916DD">
        <w:rPr>
          <w:rFonts w:ascii="Garamond" w:hAnsi="Garamond" w:cs="Arial"/>
          <w:b w:val="0"/>
          <w:sz w:val="28"/>
          <w:szCs w:val="28"/>
          <w:lang w:val="en-GB"/>
        </w:rPr>
        <w:t xml:space="preserve">1.  </w:t>
      </w:r>
      <w:r w:rsidR="00E56C9B" w:rsidRPr="009916DD">
        <w:rPr>
          <w:rFonts w:ascii="Garamond" w:hAnsi="Garamond" w:cs="Arial"/>
          <w:b w:val="0"/>
          <w:sz w:val="28"/>
          <w:szCs w:val="28"/>
          <w:lang w:val="en-GB"/>
        </w:rPr>
        <w:t xml:space="preserve">Firstly, </w:t>
      </w:r>
      <w:r w:rsidR="00720EAC" w:rsidRPr="009916DD">
        <w:rPr>
          <w:rFonts w:ascii="Garamond" w:hAnsi="Garamond" w:cs="Arial"/>
          <w:b w:val="0"/>
          <w:sz w:val="28"/>
          <w:szCs w:val="28"/>
          <w:lang w:val="en-GB"/>
        </w:rPr>
        <w:t>our me</w:t>
      </w:r>
      <w:r w:rsidR="00F96F31" w:rsidRPr="009916DD">
        <w:rPr>
          <w:rFonts w:ascii="Garamond" w:hAnsi="Garamond" w:cs="Arial"/>
          <w:b w:val="0"/>
          <w:sz w:val="28"/>
          <w:szCs w:val="28"/>
          <w:lang w:val="en-GB"/>
        </w:rPr>
        <w:t xml:space="preserve">thod is to encourage </w:t>
      </w:r>
      <w:r w:rsidR="00720EAC" w:rsidRPr="009916DD">
        <w:rPr>
          <w:rFonts w:ascii="Garamond" w:hAnsi="Garamond" w:cs="Arial"/>
          <w:b w:val="0"/>
          <w:sz w:val="28"/>
          <w:szCs w:val="28"/>
          <w:lang w:val="en-GB"/>
        </w:rPr>
        <w:t xml:space="preserve">an open discussion. It is up to the group participants to decide who will introduce a difficult situation. It is often a doctor and a nurse who do it. They don’t give a classical medical presentation. I suggest them to give a </w:t>
      </w:r>
      <w:proofErr w:type="gramStart"/>
      <w:r w:rsidR="00F96F31" w:rsidRPr="009916DD">
        <w:rPr>
          <w:rFonts w:ascii="Garamond" w:hAnsi="Garamond" w:cs="Arial"/>
          <w:b w:val="0"/>
          <w:sz w:val="28"/>
          <w:szCs w:val="28"/>
          <w:lang w:val="en-GB"/>
        </w:rPr>
        <w:t>current  situation</w:t>
      </w:r>
      <w:proofErr w:type="gramEnd"/>
      <w:r w:rsidR="00F96F31" w:rsidRPr="009916DD">
        <w:rPr>
          <w:rFonts w:ascii="Garamond" w:hAnsi="Garamond" w:cs="Arial"/>
          <w:b w:val="0"/>
          <w:sz w:val="28"/>
          <w:szCs w:val="28"/>
          <w:lang w:val="en-GB"/>
        </w:rPr>
        <w:t xml:space="preserve"> of the patient </w:t>
      </w:r>
      <w:r w:rsidR="00720EAC" w:rsidRPr="009916DD">
        <w:rPr>
          <w:rFonts w:ascii="Garamond" w:hAnsi="Garamond" w:cs="Arial"/>
          <w:b w:val="0"/>
          <w:sz w:val="28"/>
          <w:szCs w:val="28"/>
          <w:lang w:val="en-GB"/>
        </w:rPr>
        <w:t xml:space="preserve">and explain why they need or want to discuss this specific case at this specific time. The patient’s history will probably come out during the discussion even if it is not necessary to investigate the past. </w:t>
      </w:r>
      <w:r w:rsidR="00720EAC" w:rsidRPr="009916DD">
        <w:rPr>
          <w:rStyle w:val="CommentReference"/>
          <w:rFonts w:ascii="Garamond" w:hAnsi="Garamond"/>
          <w:b w:val="0"/>
          <w:sz w:val="28"/>
          <w:szCs w:val="28"/>
        </w:rPr>
        <w:t/>
      </w:r>
      <w:r w:rsidR="00720EAC" w:rsidRPr="009916DD">
        <w:rPr>
          <w:rFonts w:ascii="Garamond" w:hAnsi="Garamond" w:cs="Arial"/>
          <w:b w:val="0"/>
          <w:sz w:val="28"/>
          <w:szCs w:val="28"/>
          <w:lang w:val="en-GB"/>
        </w:rPr>
        <w:t xml:space="preserve">It is surprising to observe how often the group participants starts </w:t>
      </w:r>
      <w:proofErr w:type="gramStart"/>
      <w:r w:rsidR="00720EAC" w:rsidRPr="009916DD">
        <w:rPr>
          <w:rFonts w:ascii="Garamond" w:hAnsi="Garamond" w:cs="Arial"/>
          <w:b w:val="0"/>
          <w:sz w:val="28"/>
          <w:szCs w:val="28"/>
          <w:lang w:val="en-GB"/>
        </w:rPr>
        <w:t>the debat</w:t>
      </w:r>
      <w:proofErr w:type="gramEnd"/>
      <w:r w:rsidR="00720EAC" w:rsidRPr="009916DD">
        <w:rPr>
          <w:rFonts w:ascii="Garamond" w:hAnsi="Garamond" w:cs="Arial"/>
          <w:b w:val="0"/>
          <w:sz w:val="28"/>
          <w:szCs w:val="28"/>
          <w:lang w:val="en-GB"/>
        </w:rPr>
        <w:t xml:space="preserve"> before the introduction of the case is completed. It does not matter: the questions come (pop) up and I take them.  Everyone has the right to participate.  </w:t>
      </w:r>
      <w:r w:rsidR="00720EAC" w:rsidRPr="009916DD">
        <w:rPr>
          <w:rFonts w:ascii="Garamond" w:hAnsi="Garamond"/>
          <w:b w:val="0"/>
          <w:sz w:val="28"/>
          <w:szCs w:val="28"/>
          <w:lang w:val="en-GB"/>
        </w:rPr>
        <w:t xml:space="preserve">Part of my role in the group is to point out the rich complexity of the points being made. Otherwise, such points may have been missed by the participants, who are perhaps too close to a relationship with a patient </w:t>
      </w:r>
      <w:proofErr w:type="gramStart"/>
      <w:r w:rsidR="00720EAC" w:rsidRPr="009916DD">
        <w:rPr>
          <w:rFonts w:ascii="Garamond" w:hAnsi="Garamond"/>
          <w:b w:val="0"/>
          <w:sz w:val="28"/>
          <w:szCs w:val="28"/>
          <w:lang w:val="en-GB"/>
        </w:rPr>
        <w:t>which</w:t>
      </w:r>
      <w:proofErr w:type="gramEnd"/>
      <w:r w:rsidR="00720EAC" w:rsidRPr="009916DD">
        <w:rPr>
          <w:rFonts w:ascii="Garamond" w:hAnsi="Garamond"/>
          <w:b w:val="0"/>
          <w:sz w:val="28"/>
          <w:szCs w:val="28"/>
          <w:lang w:val="en-GB"/>
        </w:rPr>
        <w:t xml:space="preserve"> they find too difficult or too repetitive.</w:t>
      </w:r>
    </w:p>
    <w:p w:rsidR="00720EAC" w:rsidRPr="009916DD" w:rsidRDefault="00720EAC" w:rsidP="00BB15D3">
      <w:pPr>
        <w:pStyle w:val="Heading1"/>
        <w:rPr>
          <w:rFonts w:ascii="Garamond" w:hAnsi="Garamond" w:cs="Arial"/>
          <w:b w:val="0"/>
          <w:sz w:val="28"/>
          <w:szCs w:val="28"/>
          <w:lang w:val="en-GB"/>
        </w:rPr>
      </w:pPr>
    </w:p>
    <w:p w:rsidR="00196962" w:rsidRPr="009916DD" w:rsidRDefault="00196962" w:rsidP="00BB15D3">
      <w:pPr>
        <w:pStyle w:val="Heading1"/>
        <w:rPr>
          <w:rFonts w:ascii="Garamond" w:hAnsi="Garamond" w:cs="Arial"/>
          <w:b w:val="0"/>
          <w:color w:val="FF0000"/>
          <w:sz w:val="28"/>
          <w:szCs w:val="28"/>
          <w:lang w:val="en-GB"/>
        </w:rPr>
      </w:pPr>
    </w:p>
    <w:p w:rsidR="00BA0652" w:rsidRPr="009916DD" w:rsidRDefault="00720EAC" w:rsidP="00BB15D3">
      <w:pPr>
        <w:pStyle w:val="Heading1"/>
        <w:rPr>
          <w:rFonts w:ascii="Garamond" w:hAnsi="Garamond" w:cs="Arial"/>
          <w:b w:val="0"/>
          <w:i/>
          <w:sz w:val="28"/>
          <w:szCs w:val="28"/>
          <w:lang w:val="en-GB"/>
        </w:rPr>
      </w:pPr>
      <w:r w:rsidRPr="009916DD">
        <w:rPr>
          <w:rFonts w:ascii="Garamond" w:hAnsi="Garamond" w:cs="Arial"/>
          <w:b w:val="0"/>
          <w:sz w:val="28"/>
          <w:szCs w:val="28"/>
          <w:lang w:val="en-GB"/>
        </w:rPr>
        <w:lastRenderedPageBreak/>
        <w:t xml:space="preserve">2. Secondly, </w:t>
      </w:r>
      <w:r w:rsidR="008F12EE" w:rsidRPr="009916DD">
        <w:rPr>
          <w:rFonts w:ascii="Garamond" w:hAnsi="Garamond" w:cs="Arial"/>
          <w:b w:val="0"/>
          <w:sz w:val="28"/>
          <w:szCs w:val="28"/>
          <w:lang w:val="en-GB"/>
        </w:rPr>
        <w:t>the work is always performed in the framework of</w:t>
      </w:r>
      <w:r w:rsidR="00F96F31" w:rsidRPr="009916DD">
        <w:rPr>
          <w:rFonts w:ascii="Garamond" w:hAnsi="Garamond" w:cs="Arial"/>
          <w:b w:val="0"/>
          <w:sz w:val="28"/>
          <w:szCs w:val="28"/>
          <w:lang w:val="en-GB"/>
        </w:rPr>
        <w:t xml:space="preserve"> ongoing training programmes</w:t>
      </w:r>
      <w:r w:rsidR="008F12EE" w:rsidRPr="009916DD">
        <w:rPr>
          <w:rFonts w:ascii="Garamond" w:hAnsi="Garamond" w:cs="Arial"/>
          <w:b w:val="0"/>
          <w:sz w:val="28"/>
          <w:szCs w:val="28"/>
          <w:lang w:val="en-GB"/>
        </w:rPr>
        <w:t xml:space="preserve"> </w:t>
      </w:r>
      <w:r w:rsidR="00F96F31" w:rsidRPr="009916DD">
        <w:rPr>
          <w:rFonts w:ascii="Garamond" w:hAnsi="Garamond" w:cs="Arial"/>
          <w:b w:val="0"/>
          <w:sz w:val="28"/>
          <w:szCs w:val="28"/>
          <w:lang w:val="en-GB"/>
        </w:rPr>
        <w:t xml:space="preserve">set </w:t>
      </w:r>
      <w:r w:rsidR="008F12EE" w:rsidRPr="009916DD">
        <w:rPr>
          <w:rFonts w:ascii="Garamond" w:hAnsi="Garamond" w:cs="Arial"/>
          <w:b w:val="0"/>
          <w:sz w:val="28"/>
          <w:szCs w:val="28"/>
          <w:lang w:val="en-GB"/>
        </w:rPr>
        <w:t xml:space="preserve">up by </w:t>
      </w:r>
      <w:r w:rsidR="00E56C9B" w:rsidRPr="009916DD">
        <w:rPr>
          <w:rFonts w:ascii="Garamond" w:hAnsi="Garamond" w:cs="Arial"/>
          <w:b w:val="0"/>
          <w:sz w:val="28"/>
          <w:szCs w:val="28"/>
          <w:lang w:val="en-GB"/>
        </w:rPr>
        <w:t>the institution</w:t>
      </w:r>
      <w:r w:rsidR="008F12EE" w:rsidRPr="009916DD">
        <w:rPr>
          <w:rFonts w:ascii="Garamond" w:hAnsi="Garamond" w:cs="Arial"/>
          <w:b w:val="0"/>
          <w:sz w:val="28"/>
          <w:szCs w:val="28"/>
          <w:lang w:val="en-GB"/>
        </w:rPr>
        <w:t xml:space="preserve">. </w:t>
      </w:r>
      <w:r w:rsidR="00F96F31" w:rsidRPr="009916DD">
        <w:rPr>
          <w:rFonts w:ascii="Garamond" w:hAnsi="Garamond" w:cs="Arial"/>
          <w:b w:val="0"/>
          <w:sz w:val="28"/>
          <w:szCs w:val="28"/>
          <w:lang w:val="en-GB"/>
        </w:rPr>
        <w:t xml:space="preserve">I </w:t>
      </w:r>
      <w:r w:rsidR="005949A6" w:rsidRPr="009916DD">
        <w:rPr>
          <w:rFonts w:ascii="Garamond" w:hAnsi="Garamond" w:cs="Arial"/>
          <w:b w:val="0"/>
          <w:sz w:val="28"/>
          <w:szCs w:val="28"/>
          <w:lang w:val="en-GB"/>
        </w:rPr>
        <w:t xml:space="preserve">do not want to run the risk of being </w:t>
      </w:r>
      <w:r w:rsidR="00876E61" w:rsidRPr="009916DD">
        <w:rPr>
          <w:rFonts w:ascii="Garamond" w:hAnsi="Garamond" w:cs="Arial"/>
          <w:b w:val="0"/>
          <w:sz w:val="28"/>
          <w:szCs w:val="28"/>
          <w:lang w:val="en-GB"/>
        </w:rPr>
        <w:t>an analyst</w:t>
      </w:r>
      <w:r w:rsidR="005949A6" w:rsidRPr="009916DD">
        <w:rPr>
          <w:rFonts w:ascii="Garamond" w:hAnsi="Garamond" w:cs="Arial"/>
          <w:b w:val="0"/>
          <w:sz w:val="28"/>
          <w:szCs w:val="28"/>
          <w:lang w:val="en-GB"/>
        </w:rPr>
        <w:t xml:space="preserve"> parachuted into an institution without any knowledge of how it functions.  </w:t>
      </w:r>
    </w:p>
    <w:p w:rsidR="008F12EE" w:rsidRPr="009916DD" w:rsidRDefault="008F12EE" w:rsidP="00BB15D3">
      <w:pPr>
        <w:pStyle w:val="Heading1"/>
        <w:rPr>
          <w:rFonts w:ascii="Garamond" w:hAnsi="Garamond" w:cs="Arial"/>
          <w:b w:val="0"/>
          <w:i/>
          <w:sz w:val="28"/>
          <w:szCs w:val="28"/>
          <w:lang w:val="en-GB"/>
        </w:rPr>
      </w:pPr>
    </w:p>
    <w:p w:rsidR="005949A6" w:rsidRPr="009916DD" w:rsidRDefault="00720EAC" w:rsidP="00BB15D3">
      <w:pPr>
        <w:pStyle w:val="Heading1"/>
        <w:rPr>
          <w:rFonts w:ascii="Garamond" w:hAnsi="Garamond" w:cs="Arial"/>
          <w:b w:val="0"/>
          <w:sz w:val="28"/>
          <w:szCs w:val="28"/>
          <w:lang w:val="en-GB"/>
        </w:rPr>
      </w:pPr>
      <w:r w:rsidRPr="009916DD">
        <w:rPr>
          <w:rFonts w:ascii="Garamond" w:hAnsi="Garamond" w:cs="Arial"/>
          <w:b w:val="0"/>
          <w:sz w:val="28"/>
          <w:szCs w:val="28"/>
          <w:lang w:val="en-GB"/>
        </w:rPr>
        <w:t>3</w:t>
      </w:r>
      <w:r w:rsidR="002458DD" w:rsidRPr="009916DD">
        <w:rPr>
          <w:rFonts w:ascii="Garamond" w:hAnsi="Garamond" w:cs="Arial"/>
          <w:b w:val="0"/>
          <w:sz w:val="28"/>
          <w:szCs w:val="28"/>
          <w:lang w:val="en-GB"/>
        </w:rPr>
        <w:t xml:space="preserve">. </w:t>
      </w:r>
      <w:r w:rsidRPr="009916DD">
        <w:rPr>
          <w:rFonts w:ascii="Garamond" w:hAnsi="Garamond" w:cs="Arial"/>
          <w:b w:val="0"/>
          <w:sz w:val="28"/>
          <w:szCs w:val="28"/>
          <w:lang w:val="en-GB"/>
        </w:rPr>
        <w:t>Thirdly</w:t>
      </w:r>
      <w:r w:rsidR="008F12EE" w:rsidRPr="009916DD">
        <w:rPr>
          <w:rFonts w:ascii="Garamond" w:hAnsi="Garamond" w:cs="Arial"/>
          <w:b w:val="0"/>
          <w:sz w:val="28"/>
          <w:szCs w:val="28"/>
          <w:lang w:val="en-GB"/>
        </w:rPr>
        <w:t xml:space="preserve">, </w:t>
      </w:r>
      <w:r w:rsidR="005949A6" w:rsidRPr="009916DD">
        <w:rPr>
          <w:rFonts w:ascii="Garamond" w:hAnsi="Garamond" w:cs="Arial"/>
          <w:b w:val="0"/>
          <w:sz w:val="28"/>
          <w:szCs w:val="28"/>
          <w:lang w:val="en-GB"/>
        </w:rPr>
        <w:t xml:space="preserve">I always </w:t>
      </w:r>
      <w:r w:rsidR="007D1C9D" w:rsidRPr="009916DD">
        <w:rPr>
          <w:rFonts w:ascii="Garamond" w:hAnsi="Garamond" w:cs="Arial"/>
          <w:b w:val="0"/>
          <w:sz w:val="28"/>
          <w:szCs w:val="28"/>
          <w:lang w:val="en-GB"/>
        </w:rPr>
        <w:t xml:space="preserve">co-host the session </w:t>
      </w:r>
      <w:r w:rsidR="005949A6" w:rsidRPr="009916DD">
        <w:rPr>
          <w:rFonts w:ascii="Garamond" w:hAnsi="Garamond" w:cs="Arial"/>
          <w:b w:val="0"/>
          <w:sz w:val="28"/>
          <w:szCs w:val="28"/>
          <w:lang w:val="en-GB"/>
        </w:rPr>
        <w:t>with one of the ins</w:t>
      </w:r>
      <w:r w:rsidR="007D1C9D" w:rsidRPr="009916DD">
        <w:rPr>
          <w:rFonts w:ascii="Garamond" w:hAnsi="Garamond" w:cs="Arial"/>
          <w:b w:val="0"/>
          <w:sz w:val="28"/>
          <w:szCs w:val="28"/>
          <w:lang w:val="en-GB"/>
        </w:rPr>
        <w:t>titution’s senior doctors</w:t>
      </w:r>
      <w:r w:rsidR="005949A6" w:rsidRPr="009916DD">
        <w:rPr>
          <w:rFonts w:ascii="Garamond" w:hAnsi="Garamond" w:cs="Arial"/>
          <w:b w:val="0"/>
          <w:sz w:val="28"/>
          <w:szCs w:val="28"/>
          <w:lang w:val="en-GB"/>
        </w:rPr>
        <w:t xml:space="preserve">.  </w:t>
      </w:r>
      <w:r w:rsidR="008F12EE" w:rsidRPr="009916DD">
        <w:rPr>
          <w:rFonts w:ascii="Garamond" w:hAnsi="Garamond" w:cs="Arial"/>
          <w:b w:val="0"/>
          <w:sz w:val="28"/>
          <w:szCs w:val="28"/>
          <w:lang w:val="en-GB"/>
        </w:rPr>
        <w:t>He or s</w:t>
      </w:r>
      <w:r w:rsidR="00E56C9B" w:rsidRPr="009916DD">
        <w:rPr>
          <w:rFonts w:ascii="Garamond" w:hAnsi="Garamond" w:cs="Arial"/>
          <w:b w:val="0"/>
          <w:sz w:val="28"/>
          <w:szCs w:val="28"/>
          <w:lang w:val="en-GB"/>
        </w:rPr>
        <w:t>he is in charge to</w:t>
      </w:r>
      <w:r w:rsidR="002F3726" w:rsidRPr="009916DD">
        <w:rPr>
          <w:rFonts w:ascii="Garamond" w:hAnsi="Garamond" w:cs="Arial"/>
          <w:b w:val="0"/>
          <w:sz w:val="28"/>
          <w:szCs w:val="28"/>
          <w:lang w:val="en-GB"/>
        </w:rPr>
        <w:t xml:space="preserve"> frame the debate </w:t>
      </w:r>
      <w:r w:rsidR="008F12EE" w:rsidRPr="009916DD">
        <w:rPr>
          <w:rFonts w:ascii="Garamond" w:hAnsi="Garamond" w:cs="Arial"/>
          <w:b w:val="0"/>
          <w:sz w:val="28"/>
          <w:szCs w:val="28"/>
          <w:lang w:val="en-GB"/>
        </w:rPr>
        <w:t>and remind the group about the general policy of the institution</w:t>
      </w:r>
      <w:r w:rsidR="002F3726" w:rsidRPr="009916DD">
        <w:rPr>
          <w:rFonts w:ascii="Garamond" w:hAnsi="Garamond" w:cs="Arial"/>
          <w:b w:val="0"/>
          <w:sz w:val="28"/>
          <w:szCs w:val="28"/>
          <w:lang w:val="en-GB"/>
        </w:rPr>
        <w:t xml:space="preserve">. </w:t>
      </w:r>
    </w:p>
    <w:p w:rsidR="00720EAC" w:rsidRPr="009916DD" w:rsidRDefault="00720EAC" w:rsidP="00BB15D3">
      <w:pPr>
        <w:pStyle w:val="Heading1"/>
        <w:rPr>
          <w:rFonts w:ascii="Garamond" w:hAnsi="Garamond"/>
          <w:b w:val="0"/>
          <w:sz w:val="28"/>
          <w:szCs w:val="28"/>
          <w:lang w:val="en-GB"/>
        </w:rPr>
      </w:pPr>
      <w:r w:rsidRPr="009916DD">
        <w:rPr>
          <w:rFonts w:ascii="Garamond" w:hAnsi="Garamond" w:cs="Arial"/>
          <w:b w:val="0"/>
          <w:sz w:val="28"/>
          <w:szCs w:val="28"/>
          <w:lang w:val="en-GB"/>
        </w:rPr>
        <w:t>T</w:t>
      </w:r>
      <w:r w:rsidR="005949A6" w:rsidRPr="009916DD">
        <w:rPr>
          <w:rFonts w:ascii="Garamond" w:hAnsi="Garamond" w:cs="Arial"/>
          <w:b w:val="0"/>
          <w:sz w:val="28"/>
          <w:szCs w:val="28"/>
          <w:lang w:val="en-GB"/>
        </w:rPr>
        <w:t>he group discussion is focused exclu</w:t>
      </w:r>
      <w:r w:rsidR="002F3726" w:rsidRPr="009916DD">
        <w:rPr>
          <w:rFonts w:ascii="Garamond" w:hAnsi="Garamond" w:cs="Arial"/>
          <w:b w:val="0"/>
          <w:sz w:val="28"/>
          <w:szCs w:val="28"/>
          <w:lang w:val="en-GB"/>
        </w:rPr>
        <w:t>sively on clinical work.</w:t>
      </w:r>
      <w:r w:rsidR="0030287E" w:rsidRPr="009916DD">
        <w:rPr>
          <w:rFonts w:ascii="Garamond" w:hAnsi="Garamond" w:cs="Arial"/>
          <w:b w:val="0"/>
          <w:sz w:val="28"/>
          <w:szCs w:val="28"/>
          <w:lang w:val="en-GB"/>
        </w:rPr>
        <w:t xml:space="preserve"> Our method is a work done in group but not as a group dynamic. It stays in a clinical context.</w:t>
      </w:r>
      <w:r w:rsidR="002F3726" w:rsidRPr="009916DD">
        <w:rPr>
          <w:rFonts w:ascii="Garamond" w:hAnsi="Garamond" w:cs="Arial"/>
          <w:b w:val="0"/>
          <w:sz w:val="28"/>
          <w:szCs w:val="28"/>
          <w:lang w:val="en-GB"/>
        </w:rPr>
        <w:t xml:space="preserve"> It </w:t>
      </w:r>
      <w:r w:rsidR="005949A6" w:rsidRPr="009916DD">
        <w:rPr>
          <w:rFonts w:ascii="Garamond" w:hAnsi="Garamond" w:cs="Arial"/>
          <w:b w:val="0"/>
          <w:sz w:val="28"/>
          <w:szCs w:val="28"/>
          <w:lang w:val="en-GB"/>
        </w:rPr>
        <w:t xml:space="preserve">is </w:t>
      </w:r>
      <w:r w:rsidR="002F3726" w:rsidRPr="009916DD">
        <w:rPr>
          <w:rFonts w:ascii="Garamond" w:hAnsi="Garamond" w:cs="Arial"/>
          <w:b w:val="0"/>
          <w:sz w:val="28"/>
          <w:szCs w:val="28"/>
          <w:lang w:val="en-GB"/>
        </w:rPr>
        <w:t xml:space="preserve">important to emphasize this aspect, because it is here </w:t>
      </w:r>
      <w:r w:rsidR="005949A6" w:rsidRPr="009916DD">
        <w:rPr>
          <w:rFonts w:ascii="Garamond" w:hAnsi="Garamond" w:cs="Arial"/>
          <w:b w:val="0"/>
          <w:sz w:val="28"/>
          <w:szCs w:val="28"/>
          <w:lang w:val="en-GB"/>
        </w:rPr>
        <w:t xml:space="preserve">that the work of </w:t>
      </w:r>
      <w:r w:rsidR="006F5CBC" w:rsidRPr="009916DD">
        <w:rPr>
          <w:rFonts w:ascii="Garamond" w:hAnsi="Garamond" w:cs="Arial"/>
          <w:b w:val="0"/>
          <w:sz w:val="28"/>
          <w:szCs w:val="28"/>
          <w:lang w:val="en-GB"/>
        </w:rPr>
        <w:t>the group</w:t>
      </w:r>
      <w:r w:rsidR="002458DD" w:rsidRPr="009916DD">
        <w:rPr>
          <w:rFonts w:ascii="Garamond" w:hAnsi="Garamond" w:cs="Arial"/>
          <w:b w:val="0"/>
          <w:sz w:val="28"/>
          <w:szCs w:val="28"/>
          <w:lang w:val="en-GB"/>
        </w:rPr>
        <w:t xml:space="preserve">, </w:t>
      </w:r>
      <w:r w:rsidR="00807B15" w:rsidRPr="009916DD">
        <w:rPr>
          <w:rFonts w:ascii="Garamond" w:hAnsi="Garamond" w:cs="Arial"/>
          <w:b w:val="0"/>
          <w:sz w:val="28"/>
          <w:szCs w:val="28"/>
          <w:lang w:val="en-GB"/>
        </w:rPr>
        <w:t>the work</w:t>
      </w:r>
      <w:r w:rsidR="002F3726" w:rsidRPr="009916DD">
        <w:rPr>
          <w:rFonts w:ascii="Garamond" w:hAnsi="Garamond" w:cs="Arial"/>
          <w:b w:val="0"/>
          <w:sz w:val="28"/>
          <w:szCs w:val="28"/>
          <w:lang w:val="en-GB"/>
        </w:rPr>
        <w:t xml:space="preserve"> </w:t>
      </w:r>
      <w:r w:rsidR="002458DD" w:rsidRPr="009916DD">
        <w:rPr>
          <w:rFonts w:ascii="Garamond" w:hAnsi="Garamond" w:cs="Arial"/>
          <w:b w:val="0"/>
          <w:sz w:val="28"/>
          <w:szCs w:val="28"/>
          <w:lang w:val="en-GB"/>
        </w:rPr>
        <w:t xml:space="preserve">of the doctor </w:t>
      </w:r>
      <w:r w:rsidR="005949A6" w:rsidRPr="009916DD">
        <w:rPr>
          <w:rFonts w:ascii="Garamond" w:hAnsi="Garamond" w:cs="Arial"/>
          <w:b w:val="0"/>
          <w:sz w:val="28"/>
          <w:szCs w:val="28"/>
          <w:lang w:val="en-GB"/>
        </w:rPr>
        <w:t xml:space="preserve">and </w:t>
      </w:r>
      <w:r w:rsidR="002458DD" w:rsidRPr="009916DD">
        <w:rPr>
          <w:rFonts w:ascii="Garamond" w:hAnsi="Garamond" w:cs="Arial"/>
          <w:b w:val="0"/>
          <w:sz w:val="28"/>
          <w:szCs w:val="28"/>
          <w:lang w:val="en-GB"/>
        </w:rPr>
        <w:t xml:space="preserve">my </w:t>
      </w:r>
      <w:r w:rsidR="002F3726" w:rsidRPr="009916DD">
        <w:rPr>
          <w:rFonts w:ascii="Garamond" w:hAnsi="Garamond" w:cs="Arial"/>
          <w:b w:val="0"/>
          <w:sz w:val="28"/>
          <w:szCs w:val="28"/>
          <w:lang w:val="en-GB"/>
        </w:rPr>
        <w:t xml:space="preserve">own </w:t>
      </w:r>
      <w:r w:rsidR="002458DD" w:rsidRPr="009916DD">
        <w:rPr>
          <w:rFonts w:ascii="Garamond" w:hAnsi="Garamond" w:cs="Arial"/>
          <w:b w:val="0"/>
          <w:sz w:val="28"/>
          <w:szCs w:val="28"/>
          <w:lang w:val="en-GB"/>
        </w:rPr>
        <w:t xml:space="preserve">work </w:t>
      </w:r>
      <w:proofErr w:type="gramStart"/>
      <w:r w:rsidR="002F3726" w:rsidRPr="009916DD">
        <w:rPr>
          <w:rFonts w:ascii="Garamond" w:hAnsi="Garamond" w:cs="Arial"/>
          <w:b w:val="0"/>
          <w:sz w:val="28"/>
          <w:szCs w:val="28"/>
          <w:lang w:val="en-GB"/>
        </w:rPr>
        <w:t>converge</w:t>
      </w:r>
      <w:r w:rsidR="008F7F62" w:rsidRPr="009916DD">
        <w:rPr>
          <w:rFonts w:ascii="Garamond" w:hAnsi="Garamond" w:cs="Arial"/>
          <w:b w:val="0"/>
          <w:sz w:val="28"/>
          <w:szCs w:val="28"/>
          <w:lang w:val="en-GB"/>
        </w:rPr>
        <w:t xml:space="preserve"> </w:t>
      </w:r>
      <w:r w:rsidR="002F3726" w:rsidRPr="009916DD">
        <w:rPr>
          <w:rFonts w:ascii="Garamond" w:hAnsi="Garamond" w:cs="Arial"/>
          <w:b w:val="0"/>
          <w:sz w:val="28"/>
          <w:szCs w:val="28"/>
          <w:lang w:val="en-GB"/>
        </w:rPr>
        <w:t>:</w:t>
      </w:r>
      <w:proofErr w:type="gramEnd"/>
      <w:r w:rsidR="002F3726" w:rsidRPr="009916DD">
        <w:rPr>
          <w:rFonts w:ascii="Garamond" w:hAnsi="Garamond" w:cs="Arial"/>
          <w:b w:val="0"/>
          <w:sz w:val="28"/>
          <w:szCs w:val="28"/>
          <w:lang w:val="en-GB"/>
        </w:rPr>
        <w:t xml:space="preserve"> all of us, w</w:t>
      </w:r>
      <w:r w:rsidR="005949A6" w:rsidRPr="009916DD">
        <w:rPr>
          <w:rFonts w:ascii="Garamond" w:hAnsi="Garamond" w:cs="Arial"/>
          <w:b w:val="0"/>
          <w:sz w:val="28"/>
          <w:szCs w:val="28"/>
          <w:lang w:val="en-GB"/>
        </w:rPr>
        <w:t>e have a common interest in defending clinical practice.</w:t>
      </w:r>
      <w:r w:rsidRPr="009916DD">
        <w:rPr>
          <w:rFonts w:ascii="Garamond" w:hAnsi="Garamond" w:cs="Arial"/>
          <w:b w:val="0"/>
          <w:sz w:val="28"/>
          <w:szCs w:val="28"/>
          <w:lang w:val="en-GB"/>
        </w:rPr>
        <w:t xml:space="preserve"> In my view, this way of working is very suitable for integrating the analytical ideas into the institutional context.</w:t>
      </w:r>
    </w:p>
    <w:p w:rsidR="00154B35" w:rsidRPr="009916DD" w:rsidRDefault="00154B35" w:rsidP="00BB15D3">
      <w:pPr>
        <w:pStyle w:val="Heading1"/>
        <w:rPr>
          <w:rFonts w:ascii="Garamond" w:hAnsi="Garamond" w:cs="Arial"/>
          <w:b w:val="0"/>
          <w:color w:val="FF0000"/>
          <w:sz w:val="28"/>
          <w:szCs w:val="28"/>
          <w:lang w:val="en-GB"/>
        </w:rPr>
      </w:pPr>
    </w:p>
    <w:p w:rsidR="005949A6" w:rsidRPr="009916DD" w:rsidRDefault="002364DD" w:rsidP="00BB15D3">
      <w:pPr>
        <w:pStyle w:val="Heading1"/>
        <w:rPr>
          <w:rFonts w:ascii="Garamond" w:hAnsi="Garamond" w:cs="Arial"/>
          <w:b w:val="0"/>
          <w:sz w:val="28"/>
          <w:szCs w:val="28"/>
          <w:lang w:val="en-GB"/>
        </w:rPr>
      </w:pPr>
      <w:r w:rsidRPr="009916DD">
        <w:rPr>
          <w:rFonts w:ascii="Garamond" w:hAnsi="Garamond" w:cs="Arial"/>
          <w:b w:val="0"/>
          <w:sz w:val="28"/>
          <w:szCs w:val="28"/>
          <w:lang w:val="en-GB"/>
        </w:rPr>
        <w:t xml:space="preserve">What happens during the open discussion? </w:t>
      </w:r>
      <w:r w:rsidR="00D25978" w:rsidRPr="009916DD">
        <w:rPr>
          <w:rFonts w:ascii="Garamond" w:hAnsi="Garamond" w:cs="Arial"/>
          <w:b w:val="0"/>
          <w:sz w:val="28"/>
          <w:szCs w:val="28"/>
          <w:lang w:val="en-GB"/>
        </w:rPr>
        <w:t xml:space="preserve"> </w:t>
      </w:r>
      <w:r w:rsidRPr="009916DD">
        <w:rPr>
          <w:rFonts w:ascii="Garamond" w:hAnsi="Garamond" w:cs="Arial"/>
          <w:b w:val="0"/>
          <w:sz w:val="28"/>
          <w:szCs w:val="28"/>
          <w:lang w:val="en-GB"/>
        </w:rPr>
        <w:t>L</w:t>
      </w:r>
      <w:r w:rsidR="005949A6" w:rsidRPr="009916DD">
        <w:rPr>
          <w:rFonts w:ascii="Garamond" w:hAnsi="Garamond" w:cs="Arial"/>
          <w:b w:val="0"/>
          <w:sz w:val="28"/>
          <w:szCs w:val="28"/>
          <w:lang w:val="en-GB"/>
        </w:rPr>
        <w:t>ittle by little we can:</w:t>
      </w:r>
    </w:p>
    <w:p w:rsidR="00D25978" w:rsidRPr="009916DD" w:rsidRDefault="00795521" w:rsidP="00795521">
      <w:pPr>
        <w:pStyle w:val="Heading1"/>
        <w:rPr>
          <w:rFonts w:ascii="Garamond" w:hAnsi="Garamond" w:cs="Arial"/>
          <w:b w:val="0"/>
          <w:sz w:val="28"/>
          <w:szCs w:val="28"/>
          <w:lang w:val="en-GB"/>
        </w:rPr>
      </w:pPr>
      <w:r w:rsidRPr="009916DD">
        <w:rPr>
          <w:rFonts w:ascii="Garamond" w:hAnsi="Garamond" w:cs="Arial"/>
          <w:b w:val="0"/>
          <w:sz w:val="28"/>
          <w:szCs w:val="28"/>
          <w:lang w:val="en-GB"/>
        </w:rPr>
        <w:t xml:space="preserve"> - </w:t>
      </w:r>
      <w:r w:rsidR="005949A6" w:rsidRPr="009916DD">
        <w:rPr>
          <w:rFonts w:ascii="Garamond" w:hAnsi="Garamond" w:cs="Arial"/>
          <w:b w:val="0"/>
          <w:sz w:val="28"/>
          <w:szCs w:val="28"/>
          <w:lang w:val="en-GB"/>
        </w:rPr>
        <w:t>bring out the richnes</w:t>
      </w:r>
      <w:r w:rsidR="00D25978" w:rsidRPr="009916DD">
        <w:rPr>
          <w:rFonts w:ascii="Garamond" w:hAnsi="Garamond" w:cs="Arial"/>
          <w:b w:val="0"/>
          <w:sz w:val="28"/>
          <w:szCs w:val="28"/>
          <w:lang w:val="en-GB"/>
        </w:rPr>
        <w:t xml:space="preserve">s of clinical practice. </w:t>
      </w:r>
    </w:p>
    <w:p w:rsidR="00D25978" w:rsidRPr="009916DD" w:rsidRDefault="00795521" w:rsidP="00BB15D3">
      <w:pPr>
        <w:pStyle w:val="Heading1"/>
        <w:rPr>
          <w:rFonts w:ascii="Garamond" w:hAnsi="Garamond" w:cs="Arial"/>
          <w:b w:val="0"/>
          <w:sz w:val="28"/>
          <w:szCs w:val="28"/>
          <w:lang w:val="en-GB"/>
        </w:rPr>
      </w:pPr>
      <w:r w:rsidRPr="009916DD">
        <w:rPr>
          <w:rFonts w:ascii="Garamond" w:hAnsi="Garamond" w:cs="Arial"/>
          <w:b w:val="0"/>
          <w:sz w:val="28"/>
          <w:szCs w:val="28"/>
          <w:lang w:val="en-GB"/>
        </w:rPr>
        <w:t xml:space="preserve">-  </w:t>
      </w:r>
      <w:r w:rsidR="00D25978" w:rsidRPr="009916DD">
        <w:rPr>
          <w:rFonts w:ascii="Garamond" w:hAnsi="Garamond" w:cs="Arial"/>
          <w:b w:val="0"/>
          <w:sz w:val="28"/>
          <w:szCs w:val="28"/>
          <w:lang w:val="en-GB"/>
        </w:rPr>
        <w:t xml:space="preserve">give the </w:t>
      </w:r>
      <w:proofErr w:type="gramStart"/>
      <w:r w:rsidR="00D25978" w:rsidRPr="009916DD">
        <w:rPr>
          <w:rFonts w:ascii="Garamond" w:hAnsi="Garamond" w:cs="Arial"/>
          <w:b w:val="0"/>
          <w:sz w:val="28"/>
          <w:szCs w:val="28"/>
          <w:lang w:val="en-GB"/>
        </w:rPr>
        <w:t>participants</w:t>
      </w:r>
      <w:r w:rsidR="002458DD" w:rsidRPr="009916DD">
        <w:rPr>
          <w:rFonts w:ascii="Garamond" w:hAnsi="Garamond" w:cs="Arial"/>
          <w:b w:val="0"/>
          <w:sz w:val="28"/>
          <w:szCs w:val="28"/>
          <w:lang w:val="en-GB"/>
        </w:rPr>
        <w:t xml:space="preserve"> </w:t>
      </w:r>
      <w:r w:rsidR="005949A6" w:rsidRPr="009916DD">
        <w:rPr>
          <w:rFonts w:ascii="Garamond" w:hAnsi="Garamond" w:cs="Arial"/>
          <w:b w:val="0"/>
          <w:sz w:val="28"/>
          <w:szCs w:val="28"/>
          <w:lang w:val="en-GB"/>
        </w:rPr>
        <w:t xml:space="preserve"> the</w:t>
      </w:r>
      <w:proofErr w:type="gramEnd"/>
      <w:r w:rsidR="005949A6" w:rsidRPr="009916DD">
        <w:rPr>
          <w:rFonts w:ascii="Garamond" w:hAnsi="Garamond" w:cs="Arial"/>
          <w:b w:val="0"/>
          <w:sz w:val="28"/>
          <w:szCs w:val="28"/>
          <w:lang w:val="en-GB"/>
        </w:rPr>
        <w:t xml:space="preserve"> desire and the courage to </w:t>
      </w:r>
      <w:r w:rsidR="002458DD" w:rsidRPr="009916DD">
        <w:rPr>
          <w:rFonts w:ascii="Garamond" w:hAnsi="Garamond" w:cs="Arial"/>
          <w:b w:val="0"/>
          <w:sz w:val="28"/>
          <w:szCs w:val="28"/>
          <w:lang w:val="en-GB"/>
        </w:rPr>
        <w:t xml:space="preserve">enter into the </w:t>
      </w:r>
      <w:r w:rsidR="005949A6" w:rsidRPr="009916DD">
        <w:rPr>
          <w:rFonts w:ascii="Garamond" w:hAnsi="Garamond" w:cs="Arial"/>
          <w:b w:val="0"/>
          <w:sz w:val="28"/>
          <w:szCs w:val="28"/>
          <w:lang w:val="en-GB"/>
        </w:rPr>
        <w:t>relationshi</w:t>
      </w:r>
      <w:r w:rsidR="00807B15" w:rsidRPr="009916DD">
        <w:rPr>
          <w:rFonts w:ascii="Garamond" w:hAnsi="Garamond" w:cs="Arial"/>
          <w:b w:val="0"/>
          <w:sz w:val="28"/>
          <w:szCs w:val="28"/>
          <w:lang w:val="en-GB"/>
        </w:rPr>
        <w:t xml:space="preserve">p with the patient, </w:t>
      </w:r>
      <w:r w:rsidR="00D25978" w:rsidRPr="009916DD">
        <w:rPr>
          <w:rFonts w:ascii="Garamond" w:hAnsi="Garamond" w:cs="Arial"/>
          <w:b w:val="0"/>
          <w:sz w:val="28"/>
          <w:szCs w:val="28"/>
          <w:lang w:val="en-GB"/>
        </w:rPr>
        <w:t>and</w:t>
      </w:r>
      <w:r w:rsidR="00807B15" w:rsidRPr="009916DD">
        <w:rPr>
          <w:rFonts w:ascii="Garamond" w:hAnsi="Garamond" w:cs="Arial"/>
          <w:b w:val="0"/>
          <w:sz w:val="28"/>
          <w:szCs w:val="28"/>
          <w:lang w:val="en-GB"/>
        </w:rPr>
        <w:t xml:space="preserve"> </w:t>
      </w:r>
      <w:r w:rsidR="00D25978" w:rsidRPr="009916DD">
        <w:rPr>
          <w:rFonts w:ascii="Garamond" w:hAnsi="Garamond" w:cs="Arial"/>
          <w:b w:val="0"/>
          <w:sz w:val="28"/>
          <w:szCs w:val="28"/>
          <w:lang w:val="en-GB"/>
        </w:rPr>
        <w:t>:</w:t>
      </w:r>
    </w:p>
    <w:p w:rsidR="00F96F31" w:rsidRPr="009916DD" w:rsidRDefault="00795521" w:rsidP="00BB15D3">
      <w:pPr>
        <w:pStyle w:val="Heading1"/>
        <w:rPr>
          <w:rFonts w:ascii="Garamond" w:hAnsi="Garamond"/>
          <w:b w:val="0"/>
          <w:sz w:val="28"/>
          <w:szCs w:val="28"/>
        </w:rPr>
      </w:pPr>
      <w:r w:rsidRPr="009916DD">
        <w:rPr>
          <w:rFonts w:ascii="Garamond" w:hAnsi="Garamond" w:cs="Arial"/>
          <w:b w:val="0"/>
          <w:sz w:val="28"/>
          <w:szCs w:val="28"/>
          <w:lang w:val="en-GB"/>
        </w:rPr>
        <w:t xml:space="preserve">-  </w:t>
      </w:r>
      <w:r w:rsidR="005949A6" w:rsidRPr="009916DD">
        <w:rPr>
          <w:rFonts w:ascii="Garamond" w:hAnsi="Garamond" w:cs="Arial"/>
          <w:b w:val="0"/>
          <w:sz w:val="28"/>
          <w:szCs w:val="28"/>
          <w:lang w:val="en-GB"/>
        </w:rPr>
        <w:t xml:space="preserve">suggest useful links between practice and theory. </w:t>
      </w:r>
      <w:r w:rsidR="00D25978" w:rsidRPr="009916DD">
        <w:rPr>
          <w:rStyle w:val="CommentReference"/>
          <w:rFonts w:ascii="Garamond" w:hAnsi="Garamond"/>
          <w:b w:val="0"/>
          <w:sz w:val="28"/>
          <w:szCs w:val="28"/>
        </w:rPr>
        <w:t/>
      </w:r>
      <w:r w:rsidR="00D25978" w:rsidRPr="009916DD">
        <w:rPr>
          <w:rFonts w:ascii="Garamond" w:hAnsi="Garamond"/>
          <w:b w:val="0"/>
          <w:sz w:val="28"/>
          <w:szCs w:val="28"/>
          <w:lang w:val="en-GB"/>
        </w:rPr>
        <w:t>T</w:t>
      </w:r>
      <w:r w:rsidR="001C1626" w:rsidRPr="009916DD">
        <w:rPr>
          <w:rFonts w:ascii="Garamond" w:hAnsi="Garamond"/>
          <w:b w:val="0"/>
          <w:sz w:val="28"/>
          <w:szCs w:val="28"/>
          <w:lang w:val="en-GB"/>
        </w:rPr>
        <w:t xml:space="preserve">his is an aspect I </w:t>
      </w:r>
      <w:r w:rsidR="00D25978" w:rsidRPr="009916DD">
        <w:rPr>
          <w:rFonts w:ascii="Garamond" w:hAnsi="Garamond"/>
          <w:b w:val="0"/>
          <w:sz w:val="28"/>
          <w:szCs w:val="28"/>
          <w:lang w:val="en-GB"/>
        </w:rPr>
        <w:t>enjoy</w:t>
      </w:r>
      <w:r w:rsidR="001C1626" w:rsidRPr="009916DD">
        <w:rPr>
          <w:rFonts w:ascii="Garamond" w:hAnsi="Garamond"/>
          <w:b w:val="0"/>
          <w:sz w:val="28"/>
          <w:szCs w:val="28"/>
          <w:lang w:val="en-GB"/>
        </w:rPr>
        <w:t xml:space="preserve"> a lot. </w:t>
      </w:r>
      <w:r w:rsidR="00D25978" w:rsidRPr="009916DD">
        <w:rPr>
          <w:rFonts w:ascii="Garamond" w:hAnsi="Garamond"/>
          <w:b w:val="0"/>
          <w:sz w:val="28"/>
          <w:szCs w:val="28"/>
          <w:lang w:val="en-GB"/>
        </w:rPr>
        <w:t xml:space="preserve">If the group so wish, I take time to develop </w:t>
      </w:r>
      <w:r w:rsidR="001C1626" w:rsidRPr="009916DD">
        <w:rPr>
          <w:rFonts w:ascii="Garamond" w:hAnsi="Garamond"/>
          <w:b w:val="0"/>
          <w:sz w:val="28"/>
          <w:szCs w:val="28"/>
          <w:lang w:val="en-GB"/>
        </w:rPr>
        <w:t xml:space="preserve">any point </w:t>
      </w:r>
      <w:r w:rsidR="00D25978" w:rsidRPr="009916DD">
        <w:rPr>
          <w:rFonts w:ascii="Garamond" w:hAnsi="Garamond"/>
          <w:b w:val="0"/>
          <w:sz w:val="28"/>
          <w:szCs w:val="28"/>
          <w:lang w:val="en-GB"/>
        </w:rPr>
        <w:t xml:space="preserve">in a more theoretical manner. </w:t>
      </w:r>
      <w:r w:rsidR="00292620" w:rsidRPr="009916DD">
        <w:rPr>
          <w:rFonts w:ascii="Garamond" w:hAnsi="Garamond"/>
          <w:b w:val="0"/>
          <w:sz w:val="28"/>
          <w:szCs w:val="28"/>
          <w:lang w:val="en-GB"/>
        </w:rPr>
        <w:t>I provide</w:t>
      </w:r>
      <w:r w:rsidR="00D25978" w:rsidRPr="009916DD">
        <w:rPr>
          <w:rFonts w:ascii="Garamond" w:hAnsi="Garamond"/>
          <w:b w:val="0"/>
          <w:sz w:val="28"/>
          <w:szCs w:val="28"/>
          <w:lang w:val="en-GB"/>
        </w:rPr>
        <w:t xml:space="preserve"> a lot of different referenc</w:t>
      </w:r>
      <w:r w:rsidR="001C1626" w:rsidRPr="009916DD">
        <w:rPr>
          <w:rFonts w:ascii="Garamond" w:hAnsi="Garamond"/>
          <w:b w:val="0"/>
          <w:sz w:val="28"/>
          <w:szCs w:val="28"/>
          <w:lang w:val="en-GB"/>
        </w:rPr>
        <w:t xml:space="preserve">es. </w:t>
      </w:r>
      <w:r w:rsidR="00292620" w:rsidRPr="009916DD">
        <w:rPr>
          <w:rFonts w:ascii="Garamond" w:hAnsi="Garamond" w:cs="Arial"/>
          <w:b w:val="0"/>
          <w:sz w:val="28"/>
          <w:szCs w:val="28"/>
          <w:lang w:val="en-GB"/>
        </w:rPr>
        <w:t xml:space="preserve">Recently I proposed Anna Freud’s conferences, while another day  I would </w:t>
      </w:r>
      <w:r w:rsidR="001C1626" w:rsidRPr="009916DD">
        <w:rPr>
          <w:rFonts w:ascii="Garamond" w:hAnsi="Garamond" w:cs="Arial"/>
          <w:b w:val="0"/>
          <w:sz w:val="28"/>
          <w:szCs w:val="28"/>
          <w:lang w:val="en-GB"/>
        </w:rPr>
        <w:t xml:space="preserve">rather </w:t>
      </w:r>
      <w:r w:rsidR="00292620" w:rsidRPr="009916DD">
        <w:rPr>
          <w:rFonts w:ascii="Garamond" w:hAnsi="Garamond" w:cs="Arial"/>
          <w:b w:val="0"/>
          <w:sz w:val="28"/>
          <w:szCs w:val="28"/>
          <w:lang w:val="en-GB"/>
        </w:rPr>
        <w:t>suggest re-read</w:t>
      </w:r>
      <w:r w:rsidR="00807B15" w:rsidRPr="009916DD">
        <w:rPr>
          <w:rFonts w:ascii="Garamond" w:hAnsi="Garamond" w:cs="Arial"/>
          <w:b w:val="0"/>
          <w:sz w:val="28"/>
          <w:szCs w:val="28"/>
          <w:lang w:val="en-GB"/>
        </w:rPr>
        <w:t>ing Freud’s Katharina, a text o</w:t>
      </w:r>
      <w:r w:rsidRPr="009916DD">
        <w:rPr>
          <w:rFonts w:ascii="Garamond" w:hAnsi="Garamond" w:cs="Arial"/>
          <w:b w:val="0"/>
          <w:sz w:val="28"/>
          <w:szCs w:val="28"/>
          <w:lang w:val="en-GB"/>
        </w:rPr>
        <w:t xml:space="preserve">f Bion or Kernberg or Ferenczi or Paul Denis, </w:t>
      </w:r>
      <w:r w:rsidR="00292620" w:rsidRPr="009916DD">
        <w:rPr>
          <w:rFonts w:ascii="Garamond" w:hAnsi="Garamond" w:cs="Arial"/>
          <w:b w:val="0"/>
          <w:sz w:val="28"/>
          <w:szCs w:val="28"/>
          <w:lang w:val="en-GB"/>
        </w:rPr>
        <w:t xml:space="preserve">and so on. </w:t>
      </w:r>
      <w:r w:rsidR="00292620" w:rsidRPr="009916DD">
        <w:rPr>
          <w:rStyle w:val="CommentReference"/>
          <w:rFonts w:ascii="Garamond" w:hAnsi="Garamond"/>
          <w:b w:val="0"/>
          <w:sz w:val="28"/>
          <w:szCs w:val="28"/>
        </w:rPr>
        <w:t/>
      </w:r>
      <w:r w:rsidR="00292620" w:rsidRPr="009916DD">
        <w:rPr>
          <w:rFonts w:ascii="Garamond" w:hAnsi="Garamond" w:cs="Arial"/>
          <w:b w:val="0"/>
          <w:sz w:val="28"/>
          <w:szCs w:val="28"/>
          <w:lang w:val="en-GB"/>
        </w:rPr>
        <w:t xml:space="preserve"> I</w:t>
      </w:r>
      <w:r w:rsidR="001C1626" w:rsidRPr="009916DD">
        <w:rPr>
          <w:rFonts w:ascii="Garamond" w:hAnsi="Garamond" w:cs="Arial"/>
          <w:b w:val="0"/>
          <w:sz w:val="28"/>
          <w:szCs w:val="28"/>
          <w:lang w:val="en-GB"/>
        </w:rPr>
        <w:t xml:space="preserve"> just want to </w:t>
      </w:r>
      <w:r w:rsidR="00292620" w:rsidRPr="009916DD">
        <w:rPr>
          <w:rFonts w:ascii="Garamond" w:hAnsi="Garamond" w:cs="Arial"/>
          <w:b w:val="0"/>
          <w:sz w:val="28"/>
          <w:szCs w:val="28"/>
          <w:lang w:val="en-GB"/>
        </w:rPr>
        <w:t>help the participants to discover texts that provide a precise answer to their questions.</w:t>
      </w:r>
      <w:r w:rsidR="00292620" w:rsidRPr="009916DD">
        <w:rPr>
          <w:rFonts w:ascii="Garamond" w:hAnsi="Garamond"/>
          <w:b w:val="0"/>
          <w:sz w:val="28"/>
          <w:szCs w:val="28"/>
          <w:lang w:val="en-GB"/>
        </w:rPr>
        <w:t xml:space="preserve"> </w:t>
      </w:r>
      <w:r w:rsidR="00292620" w:rsidRPr="009916DD">
        <w:rPr>
          <w:rStyle w:val="CommentReference"/>
          <w:rFonts w:ascii="Garamond" w:hAnsi="Garamond"/>
          <w:b w:val="0"/>
          <w:sz w:val="28"/>
          <w:szCs w:val="28"/>
        </w:rPr>
        <w:t/>
      </w:r>
      <w:r w:rsidR="00292620" w:rsidRPr="009916DD">
        <w:rPr>
          <w:rFonts w:ascii="Garamond" w:hAnsi="Garamond"/>
          <w:b w:val="0"/>
          <w:sz w:val="28"/>
          <w:szCs w:val="28"/>
          <w:lang w:val="en-GB"/>
        </w:rPr>
        <w:t xml:space="preserve">In my opinion, the transmission of our so rich </w:t>
      </w:r>
      <w:r w:rsidR="00F96F31" w:rsidRPr="009916DD">
        <w:rPr>
          <w:rFonts w:ascii="Garamond" w:hAnsi="Garamond"/>
          <w:b w:val="0"/>
          <w:sz w:val="28"/>
          <w:szCs w:val="28"/>
          <w:lang w:val="en-GB"/>
        </w:rPr>
        <w:t xml:space="preserve">and living </w:t>
      </w:r>
      <w:r w:rsidR="00292620" w:rsidRPr="009916DD">
        <w:rPr>
          <w:rFonts w:ascii="Garamond" w:hAnsi="Garamond"/>
          <w:b w:val="0"/>
          <w:sz w:val="28"/>
          <w:szCs w:val="28"/>
          <w:lang w:val="en-GB"/>
        </w:rPr>
        <w:t>clinical heritage is a very important part of our work today.</w:t>
      </w:r>
      <w:r w:rsidR="00292620" w:rsidRPr="009916DD">
        <w:rPr>
          <w:rFonts w:ascii="Garamond" w:hAnsi="Garamond" w:cs="Arial"/>
          <w:b w:val="0"/>
          <w:sz w:val="28"/>
          <w:szCs w:val="28"/>
          <w:lang w:val="en-GB"/>
        </w:rPr>
        <w:t xml:space="preserve"> </w:t>
      </w:r>
      <w:r w:rsidR="001159E5" w:rsidRPr="009916DD">
        <w:rPr>
          <w:rStyle w:val="CommentReference"/>
          <w:rFonts w:ascii="Garamond" w:hAnsi="Garamond"/>
          <w:b w:val="0"/>
          <w:sz w:val="28"/>
          <w:szCs w:val="28"/>
        </w:rPr>
        <w:t/>
      </w:r>
    </w:p>
    <w:p w:rsidR="00F96F31" w:rsidRPr="009916DD" w:rsidRDefault="00F96F31" w:rsidP="00BB15D3">
      <w:pPr>
        <w:pStyle w:val="Heading1"/>
        <w:rPr>
          <w:rFonts w:ascii="Garamond" w:hAnsi="Garamond"/>
          <w:b w:val="0"/>
          <w:sz w:val="28"/>
          <w:szCs w:val="28"/>
        </w:rPr>
      </w:pPr>
    </w:p>
    <w:p w:rsidR="001159E5" w:rsidRPr="009916DD" w:rsidRDefault="001159E5" w:rsidP="00BB15D3">
      <w:pPr>
        <w:pStyle w:val="Heading1"/>
        <w:rPr>
          <w:rFonts w:ascii="Garamond" w:hAnsi="Garamond"/>
          <w:b w:val="0"/>
          <w:sz w:val="28"/>
          <w:szCs w:val="28"/>
        </w:rPr>
      </w:pPr>
      <w:r w:rsidRPr="009916DD">
        <w:rPr>
          <w:rFonts w:ascii="Garamond" w:hAnsi="Garamond"/>
          <w:b w:val="0"/>
          <w:sz w:val="28"/>
          <w:szCs w:val="28"/>
        </w:rPr>
        <w:t>At this point of the work and the discussion, I always come back to the patient which case has been discussed by the group, so that everyone can leave the meeting with a renewed interest.</w:t>
      </w:r>
    </w:p>
    <w:p w:rsidR="001159E5" w:rsidRPr="009916DD" w:rsidRDefault="001159E5" w:rsidP="00BB15D3">
      <w:pPr>
        <w:pStyle w:val="Heading1"/>
        <w:rPr>
          <w:rFonts w:ascii="Garamond" w:hAnsi="Garamond"/>
          <w:b w:val="0"/>
          <w:sz w:val="28"/>
          <w:szCs w:val="28"/>
        </w:rPr>
      </w:pPr>
    </w:p>
    <w:p w:rsidR="00154B35" w:rsidRPr="009916DD" w:rsidRDefault="002364DD" w:rsidP="00BB15D3">
      <w:pPr>
        <w:pStyle w:val="Heading1"/>
        <w:rPr>
          <w:rFonts w:ascii="Garamond" w:hAnsi="Garamond" w:cs="Arial"/>
          <w:b w:val="0"/>
          <w:color w:val="FF0000"/>
          <w:sz w:val="28"/>
          <w:szCs w:val="28"/>
          <w:lang w:val="en-GB"/>
        </w:rPr>
      </w:pPr>
      <w:r w:rsidRPr="009916DD">
        <w:rPr>
          <w:rFonts w:ascii="Garamond" w:hAnsi="Garamond" w:cs="Arial"/>
          <w:b w:val="0"/>
          <w:sz w:val="28"/>
          <w:szCs w:val="28"/>
          <w:lang w:val="en-US"/>
        </w:rPr>
        <w:t>On our si</w:t>
      </w:r>
      <w:r w:rsidR="0030287E" w:rsidRPr="009916DD">
        <w:rPr>
          <w:rFonts w:ascii="Garamond" w:hAnsi="Garamond" w:cs="Arial"/>
          <w:b w:val="0"/>
          <w:sz w:val="28"/>
          <w:szCs w:val="28"/>
          <w:lang w:val="en-US"/>
        </w:rPr>
        <w:t>de, what can we think about such a discussion with the participants</w:t>
      </w:r>
      <w:r w:rsidRPr="009916DD">
        <w:rPr>
          <w:rFonts w:ascii="Garamond" w:hAnsi="Garamond" w:cs="Arial"/>
          <w:b w:val="0"/>
          <w:sz w:val="28"/>
          <w:szCs w:val="28"/>
          <w:lang w:val="en-US"/>
        </w:rPr>
        <w:t xml:space="preserve">? A </w:t>
      </w:r>
      <w:r w:rsidR="001159E5" w:rsidRPr="009916DD">
        <w:rPr>
          <w:rFonts w:ascii="Garamond" w:hAnsi="Garamond" w:cs="Arial"/>
          <w:b w:val="0"/>
          <w:sz w:val="28"/>
          <w:szCs w:val="28"/>
          <w:lang w:val="en-GB"/>
        </w:rPr>
        <w:t>aspect I want to share w</w:t>
      </w:r>
      <w:r w:rsidR="00F96F31" w:rsidRPr="009916DD">
        <w:rPr>
          <w:rFonts w:ascii="Garamond" w:hAnsi="Garamond" w:cs="Arial"/>
          <w:b w:val="0"/>
          <w:sz w:val="28"/>
          <w:szCs w:val="28"/>
          <w:lang w:val="en-GB"/>
        </w:rPr>
        <w:t xml:space="preserve">ith you </w:t>
      </w:r>
      <w:r w:rsidR="001159E5" w:rsidRPr="009916DD">
        <w:rPr>
          <w:rFonts w:ascii="Garamond" w:hAnsi="Garamond" w:cs="Arial"/>
          <w:b w:val="0"/>
          <w:sz w:val="28"/>
          <w:szCs w:val="28"/>
          <w:lang w:val="en-GB"/>
        </w:rPr>
        <w:t xml:space="preserve">is that we </w:t>
      </w:r>
      <w:r w:rsidR="002458DD" w:rsidRPr="009916DD">
        <w:rPr>
          <w:rFonts w:ascii="Garamond" w:hAnsi="Garamond" w:cs="Arial"/>
          <w:b w:val="0"/>
          <w:sz w:val="28"/>
          <w:szCs w:val="28"/>
          <w:lang w:val="en-GB"/>
        </w:rPr>
        <w:t xml:space="preserve">very often feel that we need to rebuild the </w:t>
      </w:r>
      <w:proofErr w:type="gramStart"/>
      <w:r w:rsidR="002458DD" w:rsidRPr="009916DD">
        <w:rPr>
          <w:rFonts w:ascii="Garamond" w:hAnsi="Garamond" w:cs="Arial"/>
          <w:b w:val="0"/>
          <w:sz w:val="28"/>
          <w:szCs w:val="28"/>
          <w:lang w:val="en-GB"/>
        </w:rPr>
        <w:t>basics</w:t>
      </w:r>
      <w:r w:rsidR="001C1626" w:rsidRPr="009916DD">
        <w:rPr>
          <w:rFonts w:ascii="Garamond" w:hAnsi="Garamond" w:cs="Arial"/>
          <w:b w:val="0"/>
          <w:sz w:val="28"/>
          <w:szCs w:val="28"/>
          <w:lang w:val="en-GB"/>
        </w:rPr>
        <w:t>(</w:t>
      </w:r>
      <w:proofErr w:type="gramEnd"/>
      <w:r w:rsidR="001C1626" w:rsidRPr="009916DD">
        <w:rPr>
          <w:rFonts w:ascii="Garamond" w:hAnsi="Garamond" w:cs="Arial"/>
          <w:b w:val="0"/>
          <w:sz w:val="28"/>
          <w:szCs w:val="28"/>
          <w:lang w:val="en-GB"/>
        </w:rPr>
        <w:t xml:space="preserve"> foundations) </w:t>
      </w:r>
      <w:r w:rsidR="002458DD" w:rsidRPr="009916DD">
        <w:rPr>
          <w:rFonts w:ascii="Garamond" w:hAnsi="Garamond" w:cs="Arial"/>
          <w:b w:val="0"/>
          <w:sz w:val="28"/>
          <w:szCs w:val="28"/>
          <w:lang w:val="en-GB"/>
        </w:rPr>
        <w:t xml:space="preserve"> of psychoanalysis.  </w:t>
      </w:r>
      <w:r w:rsidR="001159E5" w:rsidRPr="009916DD">
        <w:rPr>
          <w:rFonts w:ascii="Garamond" w:hAnsi="Garamond" w:cs="Arial"/>
          <w:b w:val="0"/>
          <w:sz w:val="28"/>
          <w:szCs w:val="28"/>
          <w:lang w:val="en-GB"/>
        </w:rPr>
        <w:t xml:space="preserve">Today </w:t>
      </w:r>
      <w:r w:rsidR="008531D0" w:rsidRPr="009916DD">
        <w:rPr>
          <w:rFonts w:ascii="Garamond" w:hAnsi="Garamond" w:cs="Arial"/>
          <w:b w:val="0"/>
          <w:sz w:val="28"/>
          <w:szCs w:val="28"/>
          <w:lang w:val="en-GB"/>
        </w:rPr>
        <w:t xml:space="preserve">we </w:t>
      </w:r>
      <w:r w:rsidR="001159E5" w:rsidRPr="009916DD">
        <w:rPr>
          <w:rFonts w:ascii="Garamond" w:hAnsi="Garamond" w:cs="Arial"/>
          <w:b w:val="0"/>
          <w:sz w:val="28"/>
          <w:szCs w:val="28"/>
          <w:lang w:val="en-GB"/>
        </w:rPr>
        <w:t>work a lot with doctors, nurses and</w:t>
      </w:r>
      <w:r w:rsidR="008531D0" w:rsidRPr="009916DD">
        <w:rPr>
          <w:rFonts w:ascii="Garamond" w:hAnsi="Garamond" w:cs="Arial"/>
          <w:b w:val="0"/>
          <w:sz w:val="28"/>
          <w:szCs w:val="28"/>
          <w:lang w:val="en-GB"/>
        </w:rPr>
        <w:t xml:space="preserve"> psychologists, who know nothing, or very little about analysis.  They may know it exists but in their view it’s often an out-dated way of working.  At the same time, these collea</w:t>
      </w:r>
      <w:r w:rsidRPr="009916DD">
        <w:rPr>
          <w:rFonts w:ascii="Garamond" w:hAnsi="Garamond" w:cs="Arial"/>
          <w:b w:val="0"/>
          <w:sz w:val="28"/>
          <w:szCs w:val="28"/>
          <w:lang w:val="en-GB"/>
        </w:rPr>
        <w:t>gues are faced with the so</w:t>
      </w:r>
      <w:r w:rsidR="008531D0" w:rsidRPr="009916DD">
        <w:rPr>
          <w:rFonts w:ascii="Garamond" w:hAnsi="Garamond" w:cs="Arial"/>
          <w:b w:val="0"/>
          <w:sz w:val="28"/>
          <w:szCs w:val="28"/>
          <w:lang w:val="en-GB"/>
        </w:rPr>
        <w:t xml:space="preserve"> difficult problems imposed</w:t>
      </w:r>
      <w:r w:rsidR="00F80F41" w:rsidRPr="009916DD">
        <w:rPr>
          <w:rFonts w:ascii="Garamond" w:hAnsi="Garamond" w:cs="Arial"/>
          <w:b w:val="0"/>
          <w:sz w:val="28"/>
          <w:szCs w:val="28"/>
          <w:lang w:val="en-GB"/>
        </w:rPr>
        <w:t xml:space="preserve"> by the </w:t>
      </w:r>
      <w:r w:rsidR="00F80F41" w:rsidRPr="009916DD">
        <w:rPr>
          <w:rFonts w:ascii="Garamond" w:hAnsi="Garamond" w:cs="Arial"/>
          <w:b w:val="0"/>
          <w:sz w:val="28"/>
          <w:szCs w:val="28"/>
          <w:lang w:val="en-GB"/>
        </w:rPr>
        <w:lastRenderedPageBreak/>
        <w:t xml:space="preserve">clinic: </w:t>
      </w:r>
      <w:r w:rsidR="00807B15" w:rsidRPr="009916DD">
        <w:rPr>
          <w:rFonts w:ascii="Garamond" w:hAnsi="Garamond" w:cs="Arial"/>
          <w:b w:val="0"/>
          <w:sz w:val="28"/>
          <w:szCs w:val="28"/>
          <w:lang w:val="en-GB"/>
        </w:rPr>
        <w:t xml:space="preserve">  it is </w:t>
      </w:r>
      <w:r w:rsidR="008531D0" w:rsidRPr="009916DD">
        <w:rPr>
          <w:rFonts w:ascii="Garamond" w:hAnsi="Garamond" w:cs="Arial"/>
          <w:b w:val="0"/>
          <w:sz w:val="28"/>
          <w:szCs w:val="28"/>
          <w:lang w:val="en-GB"/>
        </w:rPr>
        <w:t>hard and sometimes very painful to meet a patient who is referred to a</w:t>
      </w:r>
      <w:r w:rsidR="00F80F41" w:rsidRPr="009916DD">
        <w:rPr>
          <w:rFonts w:ascii="Garamond" w:hAnsi="Garamond" w:cs="Arial"/>
          <w:b w:val="0"/>
          <w:sz w:val="28"/>
          <w:szCs w:val="28"/>
          <w:lang w:val="en-GB"/>
        </w:rPr>
        <w:t xml:space="preserve">s “borderline”.  Doctors and nurses today </w:t>
      </w:r>
      <w:r w:rsidR="008531D0" w:rsidRPr="009916DD">
        <w:rPr>
          <w:rFonts w:ascii="Garamond" w:hAnsi="Garamond" w:cs="Arial"/>
          <w:b w:val="0"/>
          <w:sz w:val="28"/>
          <w:szCs w:val="28"/>
          <w:lang w:val="en-GB"/>
        </w:rPr>
        <w:t>h</w:t>
      </w:r>
      <w:r w:rsidR="001C1626" w:rsidRPr="009916DD">
        <w:rPr>
          <w:rFonts w:ascii="Garamond" w:hAnsi="Garamond" w:cs="Arial"/>
          <w:b w:val="0"/>
          <w:sz w:val="28"/>
          <w:szCs w:val="28"/>
          <w:lang w:val="en-GB"/>
        </w:rPr>
        <w:t xml:space="preserve">ave their interview techniques and they are very </w:t>
      </w:r>
      <w:r w:rsidR="00F80F41" w:rsidRPr="009916DD">
        <w:rPr>
          <w:rFonts w:ascii="Garamond" w:hAnsi="Garamond" w:cs="Arial"/>
          <w:b w:val="0"/>
          <w:sz w:val="28"/>
          <w:szCs w:val="28"/>
          <w:lang w:val="en-GB"/>
        </w:rPr>
        <w:t xml:space="preserve">certainly </w:t>
      </w:r>
      <w:r w:rsidR="008531D0" w:rsidRPr="009916DD">
        <w:rPr>
          <w:rFonts w:ascii="Garamond" w:hAnsi="Garamond" w:cs="Arial"/>
          <w:b w:val="0"/>
          <w:sz w:val="28"/>
          <w:szCs w:val="28"/>
          <w:lang w:val="en-GB"/>
        </w:rPr>
        <w:t>useful techniques</w:t>
      </w:r>
      <w:r w:rsidR="00F80F41" w:rsidRPr="009916DD">
        <w:rPr>
          <w:rFonts w:ascii="Garamond" w:hAnsi="Garamond" w:cs="Arial"/>
          <w:b w:val="0"/>
          <w:sz w:val="28"/>
          <w:szCs w:val="28"/>
          <w:lang w:val="en-GB"/>
        </w:rPr>
        <w:t xml:space="preserve">. </w:t>
      </w:r>
      <w:r w:rsidRPr="009916DD">
        <w:rPr>
          <w:rFonts w:ascii="Garamond" w:hAnsi="Garamond" w:cs="Arial"/>
          <w:b w:val="0"/>
          <w:sz w:val="28"/>
          <w:szCs w:val="28"/>
          <w:lang w:val="en-GB"/>
        </w:rPr>
        <w:t xml:space="preserve"> But when I propose in parallel to (re)discover psychoanal</w:t>
      </w:r>
      <w:r w:rsidR="000346A5">
        <w:rPr>
          <w:rFonts w:ascii="Garamond" w:hAnsi="Garamond" w:cs="Arial"/>
          <w:b w:val="0"/>
          <w:sz w:val="28"/>
          <w:szCs w:val="28"/>
          <w:lang w:val="en-GB"/>
        </w:rPr>
        <w:t xml:space="preserve">ysis, they are very interested. </w:t>
      </w:r>
      <w:r w:rsidR="00F80F41" w:rsidRPr="009916DD">
        <w:rPr>
          <w:rFonts w:ascii="Garamond" w:hAnsi="Garamond" w:cs="Arial"/>
          <w:b w:val="0"/>
          <w:sz w:val="28"/>
          <w:szCs w:val="28"/>
          <w:lang w:val="en-GB"/>
        </w:rPr>
        <w:t xml:space="preserve">For example </w:t>
      </w:r>
      <w:r w:rsidR="00802609" w:rsidRPr="009916DD">
        <w:rPr>
          <w:rFonts w:ascii="Garamond" w:hAnsi="Garamond" w:cs="Arial"/>
          <w:b w:val="0"/>
          <w:sz w:val="28"/>
          <w:szCs w:val="28"/>
          <w:lang w:val="en-GB"/>
        </w:rPr>
        <w:t xml:space="preserve">when I </w:t>
      </w:r>
      <w:r w:rsidR="008531D0" w:rsidRPr="009916DD">
        <w:rPr>
          <w:rFonts w:ascii="Garamond" w:hAnsi="Garamond" w:cs="Arial"/>
          <w:b w:val="0"/>
          <w:sz w:val="28"/>
          <w:szCs w:val="28"/>
          <w:lang w:val="en-GB"/>
        </w:rPr>
        <w:t>make clear</w:t>
      </w:r>
      <w:r w:rsidR="00F80F41" w:rsidRPr="009916DD">
        <w:rPr>
          <w:rFonts w:ascii="Garamond" w:hAnsi="Garamond" w:cs="Arial"/>
          <w:b w:val="0"/>
          <w:sz w:val="28"/>
          <w:szCs w:val="28"/>
          <w:lang w:val="en-GB"/>
        </w:rPr>
        <w:t xml:space="preserve">: </w:t>
      </w:r>
    </w:p>
    <w:p w:rsidR="00F80F41" w:rsidRPr="009916DD" w:rsidRDefault="00F80F41" w:rsidP="00BB15D3">
      <w:pPr>
        <w:pStyle w:val="Heading1"/>
        <w:rPr>
          <w:rFonts w:ascii="Garamond" w:hAnsi="Garamond" w:cs="Arial"/>
          <w:b w:val="0"/>
          <w:sz w:val="28"/>
          <w:szCs w:val="28"/>
          <w:lang w:val="en-GB"/>
        </w:rPr>
      </w:pPr>
      <w:r w:rsidRPr="009916DD">
        <w:rPr>
          <w:rFonts w:ascii="Garamond" w:hAnsi="Garamond" w:cs="Arial"/>
          <w:b w:val="0"/>
          <w:sz w:val="28"/>
          <w:szCs w:val="28"/>
          <w:lang w:val="en-GB"/>
        </w:rPr>
        <w:t xml:space="preserve">- </w:t>
      </w:r>
      <w:r w:rsidR="008531D0" w:rsidRPr="009916DD">
        <w:rPr>
          <w:rFonts w:ascii="Garamond" w:hAnsi="Garamond" w:cs="Arial"/>
          <w:b w:val="0"/>
          <w:sz w:val="28"/>
          <w:szCs w:val="28"/>
          <w:lang w:val="en-GB"/>
        </w:rPr>
        <w:t xml:space="preserve"> </w:t>
      </w:r>
      <w:proofErr w:type="gramStart"/>
      <w:r w:rsidR="002458DD" w:rsidRPr="009916DD">
        <w:rPr>
          <w:rFonts w:ascii="Garamond" w:hAnsi="Garamond" w:cs="Arial"/>
          <w:b w:val="0"/>
          <w:sz w:val="28"/>
          <w:szCs w:val="28"/>
          <w:lang w:val="en-GB"/>
        </w:rPr>
        <w:t>the</w:t>
      </w:r>
      <w:proofErr w:type="gramEnd"/>
      <w:r w:rsidR="002458DD" w:rsidRPr="009916DD">
        <w:rPr>
          <w:rFonts w:ascii="Garamond" w:hAnsi="Garamond" w:cs="Arial"/>
          <w:b w:val="0"/>
          <w:sz w:val="28"/>
          <w:szCs w:val="28"/>
          <w:lang w:val="en-GB"/>
        </w:rPr>
        <w:t xml:space="preserve"> compl</w:t>
      </w:r>
      <w:r w:rsidRPr="009916DD">
        <w:rPr>
          <w:rFonts w:ascii="Garamond" w:hAnsi="Garamond" w:cs="Arial"/>
          <w:b w:val="0"/>
          <w:sz w:val="28"/>
          <w:szCs w:val="28"/>
          <w:lang w:val="en-GB"/>
        </w:rPr>
        <w:t>exity of the links with the pas</w:t>
      </w:r>
      <w:r w:rsidR="00807B15" w:rsidRPr="009916DD">
        <w:rPr>
          <w:rFonts w:ascii="Garamond" w:hAnsi="Garamond" w:cs="Arial"/>
          <w:b w:val="0"/>
          <w:sz w:val="28"/>
          <w:szCs w:val="28"/>
          <w:lang w:val="en-GB"/>
        </w:rPr>
        <w:t xml:space="preserve">t, and : </w:t>
      </w:r>
      <w:r w:rsidRPr="009916DD">
        <w:rPr>
          <w:rFonts w:ascii="Garamond" w:hAnsi="Garamond" w:cs="Arial"/>
          <w:b w:val="0"/>
          <w:sz w:val="28"/>
          <w:szCs w:val="28"/>
          <w:lang w:val="en-GB"/>
        </w:rPr>
        <w:t xml:space="preserve"> </w:t>
      </w:r>
    </w:p>
    <w:p w:rsidR="00CE6193" w:rsidRPr="009916DD" w:rsidRDefault="00CE6193" w:rsidP="00BB15D3">
      <w:pPr>
        <w:pStyle w:val="Heading1"/>
        <w:rPr>
          <w:rFonts w:ascii="Garamond" w:hAnsi="Garamond" w:cs="Arial"/>
          <w:b w:val="0"/>
          <w:sz w:val="28"/>
          <w:szCs w:val="28"/>
          <w:lang w:val="en-GB"/>
        </w:rPr>
      </w:pPr>
      <w:r w:rsidRPr="009916DD">
        <w:rPr>
          <w:rFonts w:ascii="Garamond" w:hAnsi="Garamond" w:cs="Arial"/>
          <w:b w:val="0"/>
          <w:i/>
          <w:sz w:val="28"/>
          <w:szCs w:val="28"/>
          <w:lang w:val="en-GB"/>
        </w:rPr>
        <w:t>-</w:t>
      </w:r>
      <w:r w:rsidR="00802609" w:rsidRPr="009916DD">
        <w:rPr>
          <w:rFonts w:ascii="Garamond" w:hAnsi="Garamond" w:cs="Arial"/>
          <w:b w:val="0"/>
          <w:i/>
          <w:sz w:val="28"/>
          <w:szCs w:val="28"/>
          <w:lang w:val="en-GB"/>
        </w:rPr>
        <w:t xml:space="preserve"> </w:t>
      </w:r>
      <w:proofErr w:type="gramStart"/>
      <w:r w:rsidRPr="009916DD">
        <w:rPr>
          <w:rFonts w:ascii="Garamond" w:hAnsi="Garamond" w:cs="Arial"/>
          <w:b w:val="0"/>
          <w:sz w:val="28"/>
          <w:szCs w:val="28"/>
          <w:lang w:val="en-GB"/>
        </w:rPr>
        <w:t>the</w:t>
      </w:r>
      <w:proofErr w:type="gramEnd"/>
      <w:r w:rsidRPr="009916DD">
        <w:rPr>
          <w:rFonts w:ascii="Garamond" w:hAnsi="Garamond" w:cs="Arial"/>
          <w:b w:val="0"/>
          <w:sz w:val="28"/>
          <w:szCs w:val="28"/>
          <w:lang w:val="en-GB"/>
        </w:rPr>
        <w:t xml:space="preserve"> </w:t>
      </w:r>
      <w:r w:rsidR="00802609" w:rsidRPr="009916DD">
        <w:rPr>
          <w:rFonts w:ascii="Garamond" w:hAnsi="Garamond" w:cs="Arial"/>
          <w:b w:val="0"/>
          <w:sz w:val="28"/>
          <w:szCs w:val="28"/>
          <w:lang w:val="en-GB"/>
        </w:rPr>
        <w:t xml:space="preserve">complexity of the continuity between normal and </w:t>
      </w:r>
      <w:r w:rsidRPr="009916DD">
        <w:rPr>
          <w:rFonts w:ascii="Garamond" w:hAnsi="Garamond" w:cs="Arial"/>
          <w:b w:val="0"/>
          <w:sz w:val="28"/>
          <w:szCs w:val="28"/>
          <w:lang w:val="en-GB"/>
        </w:rPr>
        <w:t xml:space="preserve">pathological. </w:t>
      </w:r>
    </w:p>
    <w:p w:rsidR="00802609" w:rsidRPr="009916DD" w:rsidRDefault="00802609" w:rsidP="00BB15D3">
      <w:pPr>
        <w:pStyle w:val="Heading1"/>
        <w:rPr>
          <w:rFonts w:ascii="Garamond" w:hAnsi="Garamond" w:cs="Arial"/>
          <w:b w:val="0"/>
          <w:sz w:val="28"/>
          <w:szCs w:val="28"/>
          <w:lang w:val="en-GB"/>
        </w:rPr>
      </w:pPr>
      <w:r w:rsidRPr="009916DD">
        <w:rPr>
          <w:rFonts w:ascii="Garamond" w:hAnsi="Garamond" w:cs="Arial"/>
          <w:b w:val="0"/>
          <w:sz w:val="28"/>
          <w:szCs w:val="28"/>
          <w:lang w:val="en-GB"/>
        </w:rPr>
        <w:t xml:space="preserve">- </w:t>
      </w:r>
      <w:proofErr w:type="gramStart"/>
      <w:r w:rsidRPr="009916DD">
        <w:rPr>
          <w:rFonts w:ascii="Garamond" w:hAnsi="Garamond" w:cs="Arial"/>
          <w:b w:val="0"/>
          <w:sz w:val="28"/>
          <w:szCs w:val="28"/>
          <w:lang w:val="en-GB"/>
        </w:rPr>
        <w:t>the</w:t>
      </w:r>
      <w:proofErr w:type="gramEnd"/>
      <w:r w:rsidRPr="009916DD">
        <w:rPr>
          <w:rFonts w:ascii="Garamond" w:hAnsi="Garamond" w:cs="Arial"/>
          <w:b w:val="0"/>
          <w:sz w:val="28"/>
          <w:szCs w:val="28"/>
          <w:lang w:val="en-GB"/>
        </w:rPr>
        <w:t xml:space="preserve"> complexity of the link that </w:t>
      </w:r>
      <w:r w:rsidR="0030287E" w:rsidRPr="009916DD">
        <w:rPr>
          <w:rFonts w:ascii="Garamond" w:hAnsi="Garamond" w:cs="Arial"/>
          <w:b w:val="0"/>
          <w:sz w:val="28"/>
          <w:szCs w:val="28"/>
          <w:lang w:val="en-GB"/>
        </w:rPr>
        <w:t>the patient constructs with a nurse.</w:t>
      </w:r>
    </w:p>
    <w:p w:rsidR="00802609" w:rsidRPr="009916DD" w:rsidRDefault="00802609" w:rsidP="00BB15D3">
      <w:pPr>
        <w:pStyle w:val="Heading1"/>
        <w:rPr>
          <w:rFonts w:ascii="Garamond" w:hAnsi="Garamond" w:cs="Arial"/>
          <w:b w:val="0"/>
          <w:i/>
          <w:sz w:val="28"/>
          <w:szCs w:val="28"/>
          <w:lang w:val="en-GB"/>
        </w:rPr>
      </w:pPr>
    </w:p>
    <w:p w:rsidR="0030287E" w:rsidRPr="009916DD" w:rsidRDefault="00802609" w:rsidP="00BB15D3">
      <w:pPr>
        <w:pStyle w:val="Heading1"/>
        <w:rPr>
          <w:rFonts w:ascii="Garamond" w:hAnsi="Garamond" w:cs="Arial"/>
          <w:b w:val="0"/>
          <w:sz w:val="28"/>
          <w:szCs w:val="28"/>
          <w:lang w:val="en-GB"/>
        </w:rPr>
      </w:pPr>
      <w:r w:rsidRPr="009916DD">
        <w:rPr>
          <w:rFonts w:ascii="Garamond" w:hAnsi="Garamond" w:cs="Arial"/>
          <w:b w:val="0"/>
          <w:sz w:val="28"/>
          <w:szCs w:val="28"/>
          <w:lang w:val="en-GB"/>
        </w:rPr>
        <w:t xml:space="preserve">In this case </w:t>
      </w:r>
      <w:r w:rsidR="00F80F41" w:rsidRPr="009916DD">
        <w:rPr>
          <w:rFonts w:ascii="Garamond" w:hAnsi="Garamond" w:cs="Arial"/>
          <w:b w:val="0"/>
          <w:sz w:val="28"/>
          <w:szCs w:val="28"/>
          <w:lang w:val="en-GB"/>
        </w:rPr>
        <w:t>I d</w:t>
      </w:r>
      <w:r w:rsidR="002458DD" w:rsidRPr="009916DD">
        <w:rPr>
          <w:rFonts w:ascii="Garamond" w:hAnsi="Garamond" w:cs="Arial"/>
          <w:b w:val="0"/>
          <w:sz w:val="28"/>
          <w:szCs w:val="28"/>
          <w:lang w:val="en-GB"/>
        </w:rPr>
        <w:t xml:space="preserve">on’t necessarily use </w:t>
      </w:r>
      <w:r w:rsidR="00807B15" w:rsidRPr="009916DD">
        <w:rPr>
          <w:rFonts w:ascii="Garamond" w:hAnsi="Garamond" w:cs="Arial"/>
          <w:b w:val="0"/>
          <w:sz w:val="28"/>
          <w:szCs w:val="28"/>
          <w:lang w:val="en-GB"/>
        </w:rPr>
        <w:t>the term ‘transference’.</w:t>
      </w:r>
      <w:r w:rsidR="00CE6193" w:rsidRPr="009916DD">
        <w:rPr>
          <w:rFonts w:ascii="Garamond" w:hAnsi="Garamond" w:cs="Arial"/>
          <w:b w:val="0"/>
          <w:sz w:val="28"/>
          <w:szCs w:val="28"/>
          <w:lang w:val="en-GB"/>
        </w:rPr>
        <w:t xml:space="preserve">  For example when the group is worried about a </w:t>
      </w:r>
      <w:r w:rsidR="00CE6193" w:rsidRPr="009916DD">
        <w:rPr>
          <w:rFonts w:ascii="Garamond" w:hAnsi="Garamond" w:cs="Arial"/>
          <w:b w:val="0"/>
          <w:i/>
          <w:sz w:val="28"/>
          <w:szCs w:val="28"/>
          <w:lang w:val="en-GB"/>
        </w:rPr>
        <w:t>young adult,</w:t>
      </w:r>
      <w:r w:rsidR="00CE6193" w:rsidRPr="009916DD">
        <w:rPr>
          <w:rFonts w:ascii="Garamond" w:hAnsi="Garamond" w:cs="Arial"/>
          <w:b w:val="0"/>
          <w:sz w:val="28"/>
          <w:szCs w:val="28"/>
          <w:lang w:val="en-GB"/>
        </w:rPr>
        <w:t xml:space="preserve"> I prefer </w:t>
      </w:r>
      <w:r w:rsidR="002458DD" w:rsidRPr="009916DD">
        <w:rPr>
          <w:rFonts w:ascii="Garamond" w:hAnsi="Garamond" w:cs="Arial"/>
          <w:b w:val="0"/>
          <w:sz w:val="28"/>
          <w:szCs w:val="28"/>
          <w:lang w:val="en-GB"/>
        </w:rPr>
        <w:t xml:space="preserve">emphasise certain subtle elements – </w:t>
      </w:r>
      <w:r w:rsidR="00F80F41" w:rsidRPr="009916DD">
        <w:rPr>
          <w:rFonts w:ascii="Garamond" w:hAnsi="Garamond" w:cs="Arial"/>
          <w:b w:val="0"/>
          <w:sz w:val="28"/>
          <w:szCs w:val="28"/>
          <w:lang w:val="en-GB"/>
        </w:rPr>
        <w:t xml:space="preserve">picked up during </w:t>
      </w:r>
      <w:r w:rsidR="002458DD" w:rsidRPr="009916DD">
        <w:rPr>
          <w:rFonts w:ascii="Garamond" w:hAnsi="Garamond" w:cs="Arial"/>
          <w:b w:val="0"/>
          <w:sz w:val="28"/>
          <w:szCs w:val="28"/>
          <w:lang w:val="en-GB"/>
        </w:rPr>
        <w:t xml:space="preserve">the discussion </w:t>
      </w:r>
      <w:r w:rsidR="00F80F41" w:rsidRPr="009916DD">
        <w:rPr>
          <w:rFonts w:ascii="Garamond" w:hAnsi="Garamond" w:cs="Arial"/>
          <w:b w:val="0"/>
          <w:sz w:val="28"/>
          <w:szCs w:val="28"/>
          <w:lang w:val="en-GB"/>
        </w:rPr>
        <w:t xml:space="preserve">of the group </w:t>
      </w:r>
      <w:r w:rsidR="002458DD" w:rsidRPr="009916DD">
        <w:rPr>
          <w:rFonts w:ascii="Garamond" w:hAnsi="Garamond" w:cs="Arial"/>
          <w:b w:val="0"/>
          <w:sz w:val="28"/>
          <w:szCs w:val="28"/>
          <w:lang w:val="en-GB"/>
        </w:rPr>
        <w:t>about the patient - which are ve</w:t>
      </w:r>
      <w:r w:rsidR="00645C9D" w:rsidRPr="009916DD">
        <w:rPr>
          <w:rFonts w:ascii="Garamond" w:hAnsi="Garamond" w:cs="Arial"/>
          <w:b w:val="0"/>
          <w:sz w:val="28"/>
          <w:szCs w:val="28"/>
          <w:lang w:val="en-GB"/>
        </w:rPr>
        <w:t xml:space="preserve">ry similar to the elements that </w:t>
      </w:r>
      <w:r w:rsidR="002458DD" w:rsidRPr="009916DD">
        <w:rPr>
          <w:rFonts w:ascii="Garamond" w:hAnsi="Garamond" w:cs="Arial"/>
          <w:b w:val="0"/>
          <w:sz w:val="28"/>
          <w:szCs w:val="28"/>
          <w:lang w:val="en-GB"/>
        </w:rPr>
        <w:t xml:space="preserve">‘normally’ appear in adolescence: </w:t>
      </w:r>
      <w:r w:rsidR="008531D0" w:rsidRPr="009916DD">
        <w:rPr>
          <w:rFonts w:ascii="Garamond" w:hAnsi="Garamond" w:cs="Arial"/>
          <w:b w:val="0"/>
          <w:sz w:val="28"/>
          <w:szCs w:val="28"/>
          <w:lang w:val="en-GB"/>
        </w:rPr>
        <w:t>aspects of narci</w:t>
      </w:r>
      <w:r w:rsidR="00645C9D" w:rsidRPr="009916DD">
        <w:rPr>
          <w:rFonts w:ascii="Garamond" w:hAnsi="Garamond" w:cs="Arial"/>
          <w:b w:val="0"/>
          <w:sz w:val="28"/>
          <w:szCs w:val="28"/>
          <w:lang w:val="en-GB"/>
        </w:rPr>
        <w:t xml:space="preserve">ssisim, megalomania and so on. By doing this </w:t>
      </w:r>
      <w:r w:rsidR="008531D0" w:rsidRPr="009916DD">
        <w:rPr>
          <w:rFonts w:ascii="Garamond" w:hAnsi="Garamond" w:cs="Arial"/>
          <w:b w:val="0"/>
          <w:sz w:val="28"/>
          <w:szCs w:val="28"/>
          <w:lang w:val="en-GB"/>
        </w:rPr>
        <w:t xml:space="preserve">I </w:t>
      </w:r>
      <w:r w:rsidR="002458DD" w:rsidRPr="009916DD">
        <w:rPr>
          <w:rFonts w:ascii="Garamond" w:hAnsi="Garamond" w:cs="Arial"/>
          <w:b w:val="0"/>
          <w:sz w:val="28"/>
          <w:szCs w:val="28"/>
          <w:lang w:val="en-GB"/>
        </w:rPr>
        <w:t>can develop a certain way of seeing, which include</w:t>
      </w:r>
      <w:r w:rsidR="00F96F31" w:rsidRPr="009916DD">
        <w:rPr>
          <w:rFonts w:ascii="Garamond" w:hAnsi="Garamond" w:cs="Arial"/>
          <w:b w:val="0"/>
          <w:sz w:val="28"/>
          <w:szCs w:val="28"/>
          <w:lang w:val="en-GB"/>
        </w:rPr>
        <w:t>s different movements of mental</w:t>
      </w:r>
      <w:r w:rsidR="002458DD" w:rsidRPr="009916DD">
        <w:rPr>
          <w:rFonts w:ascii="Garamond" w:hAnsi="Garamond" w:cs="Arial"/>
          <w:b w:val="0"/>
          <w:sz w:val="28"/>
          <w:szCs w:val="28"/>
          <w:lang w:val="en-GB"/>
        </w:rPr>
        <w:t xml:space="preserve"> functioning at different moments of development.  </w:t>
      </w:r>
      <w:r w:rsidR="00CE6193" w:rsidRPr="009916DD">
        <w:rPr>
          <w:rFonts w:ascii="Garamond" w:hAnsi="Garamond" w:cs="Arial"/>
          <w:b w:val="0"/>
          <w:sz w:val="28"/>
          <w:szCs w:val="28"/>
          <w:lang w:val="en-GB"/>
        </w:rPr>
        <w:t xml:space="preserve">A young </w:t>
      </w:r>
      <w:r w:rsidR="0030287E" w:rsidRPr="009916DD">
        <w:rPr>
          <w:rFonts w:ascii="Garamond" w:hAnsi="Garamond" w:cs="Arial"/>
          <w:b w:val="0"/>
          <w:sz w:val="28"/>
          <w:szCs w:val="28"/>
          <w:lang w:val="en-GB"/>
        </w:rPr>
        <w:t xml:space="preserve">“psychotic” adult </w:t>
      </w:r>
      <w:r w:rsidR="00CE6193" w:rsidRPr="009916DD">
        <w:rPr>
          <w:rFonts w:ascii="Garamond" w:hAnsi="Garamond" w:cs="Arial"/>
          <w:b w:val="0"/>
          <w:sz w:val="28"/>
          <w:szCs w:val="28"/>
          <w:lang w:val="en-GB"/>
        </w:rPr>
        <w:t xml:space="preserve">has a pathological fonctionning and a “normal” fonctionning. </w:t>
      </w:r>
      <w:r w:rsidR="002458DD" w:rsidRPr="009916DD">
        <w:rPr>
          <w:rFonts w:ascii="Garamond" w:hAnsi="Garamond" w:cs="Arial"/>
          <w:b w:val="0"/>
          <w:sz w:val="28"/>
          <w:szCs w:val="28"/>
          <w:lang w:val="en-GB"/>
        </w:rPr>
        <w:t>We rarely go beyond adolescence wit</w:t>
      </w:r>
      <w:r w:rsidR="00645C9D" w:rsidRPr="009916DD">
        <w:rPr>
          <w:rFonts w:ascii="Garamond" w:hAnsi="Garamond" w:cs="Arial"/>
          <w:b w:val="0"/>
          <w:sz w:val="28"/>
          <w:szCs w:val="28"/>
          <w:lang w:val="en-GB"/>
        </w:rPr>
        <w:t xml:space="preserve">h adult patients in psychiatry because </w:t>
      </w:r>
      <w:r w:rsidR="002458DD" w:rsidRPr="009916DD">
        <w:rPr>
          <w:rFonts w:ascii="Garamond" w:hAnsi="Garamond" w:cs="Arial"/>
          <w:b w:val="0"/>
          <w:sz w:val="28"/>
          <w:szCs w:val="28"/>
          <w:lang w:val="en-GB"/>
        </w:rPr>
        <w:t>it is often their adolescence that is more obvious than the rest of their childhood.  Please ex</w:t>
      </w:r>
      <w:r w:rsidR="00CE6193" w:rsidRPr="009916DD">
        <w:rPr>
          <w:rFonts w:ascii="Garamond" w:hAnsi="Garamond" w:cs="Arial"/>
          <w:b w:val="0"/>
          <w:sz w:val="28"/>
          <w:szCs w:val="28"/>
          <w:lang w:val="en-GB"/>
        </w:rPr>
        <w:t xml:space="preserve">cuse me for simplifying matter. </w:t>
      </w:r>
      <w:r w:rsidR="0030287E" w:rsidRPr="009916DD">
        <w:rPr>
          <w:rFonts w:ascii="Garamond" w:hAnsi="Garamond" w:cs="Arial"/>
          <w:b w:val="0"/>
          <w:sz w:val="28"/>
          <w:szCs w:val="28"/>
          <w:lang w:val="en-GB"/>
        </w:rPr>
        <w:t xml:space="preserve">You will have noticed that I do not interpret (the patient’s (case) from the material presented.  Or, if I do ‘interpret’, it’s just in general terms, to give an idea of what is </w:t>
      </w:r>
      <w:proofErr w:type="gramStart"/>
      <w:r w:rsidR="0030287E" w:rsidRPr="009916DD">
        <w:rPr>
          <w:rFonts w:ascii="Garamond" w:hAnsi="Garamond" w:cs="Arial"/>
          <w:b w:val="0"/>
          <w:sz w:val="28"/>
          <w:szCs w:val="28"/>
          <w:lang w:val="en-GB"/>
        </w:rPr>
        <w:t>narcissism  or</w:t>
      </w:r>
      <w:proofErr w:type="gramEnd"/>
      <w:r w:rsidR="0030287E" w:rsidRPr="009916DD">
        <w:rPr>
          <w:rFonts w:ascii="Garamond" w:hAnsi="Garamond" w:cs="Arial"/>
          <w:b w:val="0"/>
          <w:sz w:val="28"/>
          <w:szCs w:val="28"/>
          <w:lang w:val="en-GB"/>
        </w:rPr>
        <w:t xml:space="preserve"> Oedipal movements.  </w:t>
      </w:r>
    </w:p>
    <w:p w:rsidR="002458DD" w:rsidRPr="009916DD" w:rsidRDefault="00CE6193" w:rsidP="00BB15D3">
      <w:pPr>
        <w:pStyle w:val="Heading1"/>
        <w:rPr>
          <w:rFonts w:ascii="Garamond" w:hAnsi="Garamond" w:cs="Arial"/>
          <w:b w:val="0"/>
          <w:i/>
          <w:sz w:val="28"/>
          <w:szCs w:val="28"/>
          <w:lang w:val="en-GB"/>
        </w:rPr>
      </w:pPr>
      <w:r w:rsidRPr="009916DD">
        <w:rPr>
          <w:rFonts w:ascii="Garamond" w:hAnsi="Garamond" w:cs="Arial"/>
          <w:b w:val="0"/>
          <w:sz w:val="28"/>
          <w:szCs w:val="28"/>
          <w:lang w:val="en-GB"/>
        </w:rPr>
        <w:t>M</w:t>
      </w:r>
      <w:r w:rsidR="002458DD" w:rsidRPr="009916DD">
        <w:rPr>
          <w:rFonts w:ascii="Garamond" w:hAnsi="Garamond" w:cs="Arial"/>
          <w:b w:val="0"/>
          <w:sz w:val="28"/>
          <w:szCs w:val="28"/>
          <w:lang w:val="en-GB"/>
        </w:rPr>
        <w:t>y d</w:t>
      </w:r>
      <w:r w:rsidR="00645C9D" w:rsidRPr="009916DD">
        <w:rPr>
          <w:rFonts w:ascii="Garamond" w:hAnsi="Garamond" w:cs="Arial"/>
          <w:b w:val="0"/>
          <w:sz w:val="28"/>
          <w:szCs w:val="28"/>
          <w:lang w:val="en-GB"/>
        </w:rPr>
        <w:t xml:space="preserve">esire is for the participants </w:t>
      </w:r>
      <w:r w:rsidR="002458DD" w:rsidRPr="009916DD">
        <w:rPr>
          <w:rFonts w:ascii="Garamond" w:hAnsi="Garamond" w:cs="Arial"/>
          <w:b w:val="0"/>
          <w:sz w:val="28"/>
          <w:szCs w:val="28"/>
          <w:lang w:val="en-GB"/>
        </w:rPr>
        <w:t xml:space="preserve">to have some sort of proof through clinical facts.  </w:t>
      </w:r>
      <w:r w:rsidR="00807B15" w:rsidRPr="009916DD">
        <w:rPr>
          <w:rFonts w:ascii="Garamond" w:hAnsi="Garamond" w:cs="Arial"/>
          <w:b w:val="0"/>
          <w:sz w:val="28"/>
          <w:szCs w:val="28"/>
          <w:lang w:val="en-GB"/>
        </w:rPr>
        <w:t>By this way, t</w:t>
      </w:r>
      <w:r w:rsidR="002458DD" w:rsidRPr="009916DD">
        <w:rPr>
          <w:rFonts w:ascii="Garamond" w:hAnsi="Garamond" w:cs="Arial"/>
          <w:b w:val="0"/>
          <w:sz w:val="28"/>
          <w:szCs w:val="28"/>
          <w:lang w:val="en-GB"/>
        </w:rPr>
        <w:t>hey are faced with these elements of adolescence which continue to contribute to the problems of the adult but which they could not see before our discussion.  Naturally I tell them that adolescence is t</w:t>
      </w:r>
      <w:r w:rsidR="0030287E" w:rsidRPr="009916DD">
        <w:rPr>
          <w:rFonts w:ascii="Garamond" w:hAnsi="Garamond" w:cs="Arial"/>
          <w:b w:val="0"/>
          <w:sz w:val="28"/>
          <w:szCs w:val="28"/>
          <w:lang w:val="en-GB"/>
        </w:rPr>
        <w:t xml:space="preserve">he result of what went before. </w:t>
      </w:r>
      <w:r w:rsidR="0030287E" w:rsidRPr="009916DD">
        <w:rPr>
          <w:rFonts w:ascii="Garamond" w:hAnsi="Garamond"/>
          <w:b w:val="0"/>
          <w:sz w:val="28"/>
          <w:szCs w:val="28"/>
          <w:lang w:val="en-GB"/>
        </w:rPr>
        <w:t xml:space="preserve">The aim is to offer to the patient the possibility to obtain a psychotherapeutic effect during the psychiatric treatment. </w:t>
      </w:r>
    </w:p>
    <w:p w:rsidR="00154B35" w:rsidRPr="009916DD" w:rsidRDefault="00154B35" w:rsidP="00BB15D3">
      <w:pPr>
        <w:pStyle w:val="Heading1"/>
        <w:rPr>
          <w:rFonts w:ascii="Garamond" w:hAnsi="Garamond"/>
          <w:b w:val="0"/>
          <w:color w:val="FF0000"/>
          <w:sz w:val="28"/>
          <w:szCs w:val="28"/>
          <w:lang w:val="en-GB"/>
        </w:rPr>
      </w:pPr>
    </w:p>
    <w:p w:rsidR="00217D8C" w:rsidRPr="009916DD" w:rsidRDefault="00CE6193" w:rsidP="00BB15D3">
      <w:pPr>
        <w:pStyle w:val="Heading1"/>
        <w:rPr>
          <w:rFonts w:ascii="Garamond" w:hAnsi="Garamond"/>
          <w:b w:val="0"/>
          <w:sz w:val="28"/>
          <w:szCs w:val="28"/>
          <w:lang w:val="en-GB"/>
        </w:rPr>
      </w:pPr>
      <w:r w:rsidRPr="009916DD">
        <w:rPr>
          <w:rFonts w:ascii="Garamond" w:hAnsi="Garamond"/>
          <w:b w:val="0"/>
          <w:sz w:val="28"/>
          <w:szCs w:val="28"/>
          <w:lang w:val="en-GB"/>
        </w:rPr>
        <w:t>B</w:t>
      </w:r>
      <w:r w:rsidR="00217D8C" w:rsidRPr="009916DD">
        <w:rPr>
          <w:rFonts w:ascii="Garamond" w:hAnsi="Garamond"/>
          <w:b w:val="0"/>
          <w:sz w:val="28"/>
          <w:szCs w:val="28"/>
          <w:lang w:val="en-GB"/>
        </w:rPr>
        <w:t xml:space="preserve">efore I conclude, let’s me just give you a look on the past. As I mention at the beginning, we learnt this way of working many years ago, at the start of our training in the 1970’s. </w:t>
      </w:r>
    </w:p>
    <w:p w:rsidR="00217D8C" w:rsidRPr="009916DD" w:rsidRDefault="00217D8C" w:rsidP="00BB15D3">
      <w:pPr>
        <w:pStyle w:val="Heading1"/>
        <w:rPr>
          <w:rFonts w:ascii="Garamond" w:hAnsi="Garamond"/>
          <w:b w:val="0"/>
          <w:sz w:val="28"/>
          <w:szCs w:val="28"/>
          <w:lang w:val="en-GB"/>
        </w:rPr>
      </w:pPr>
      <w:r w:rsidRPr="009916DD">
        <w:rPr>
          <w:rFonts w:ascii="Garamond" w:hAnsi="Garamond"/>
          <w:b w:val="0"/>
          <w:sz w:val="28"/>
          <w:szCs w:val="28"/>
          <w:lang w:val="en-GB"/>
        </w:rPr>
        <w:t>At that time, psychiatry and psychoanalysis were connected in a way that seemed totally natural to us. For example, René Diat</w:t>
      </w:r>
      <w:r w:rsidR="00802609" w:rsidRPr="009916DD">
        <w:rPr>
          <w:rFonts w:ascii="Garamond" w:hAnsi="Garamond"/>
          <w:b w:val="0"/>
          <w:sz w:val="28"/>
          <w:szCs w:val="28"/>
          <w:lang w:val="en-GB"/>
        </w:rPr>
        <w:t xml:space="preserve">kine </w:t>
      </w:r>
      <w:r w:rsidRPr="009916DD">
        <w:rPr>
          <w:rFonts w:ascii="Garamond" w:hAnsi="Garamond"/>
          <w:b w:val="0"/>
          <w:sz w:val="28"/>
          <w:szCs w:val="28"/>
          <w:lang w:val="en-GB"/>
        </w:rPr>
        <w:t>came to Geneva regul</w:t>
      </w:r>
      <w:r w:rsidR="00CE6193" w:rsidRPr="009916DD">
        <w:rPr>
          <w:rFonts w:ascii="Garamond" w:hAnsi="Garamond"/>
          <w:b w:val="0"/>
          <w:sz w:val="28"/>
          <w:szCs w:val="28"/>
          <w:lang w:val="en-GB"/>
        </w:rPr>
        <w:t>arly, and we were able to observe</w:t>
      </w:r>
      <w:r w:rsidRPr="009916DD">
        <w:rPr>
          <w:rFonts w:ascii="Garamond" w:hAnsi="Garamond"/>
          <w:b w:val="0"/>
          <w:sz w:val="28"/>
          <w:szCs w:val="28"/>
          <w:lang w:val="en-GB"/>
        </w:rPr>
        <w:t xml:space="preserve"> him work</w:t>
      </w:r>
      <w:r w:rsidR="00CE6193" w:rsidRPr="009916DD">
        <w:rPr>
          <w:rFonts w:ascii="Garamond" w:hAnsi="Garamond"/>
          <w:b w:val="0"/>
          <w:sz w:val="28"/>
          <w:szCs w:val="28"/>
          <w:lang w:val="en-GB"/>
        </w:rPr>
        <w:t>ing</w:t>
      </w:r>
      <w:r w:rsidRPr="009916DD">
        <w:rPr>
          <w:rFonts w:ascii="Garamond" w:hAnsi="Garamond"/>
          <w:b w:val="0"/>
          <w:sz w:val="28"/>
          <w:szCs w:val="28"/>
          <w:lang w:val="en-GB"/>
        </w:rPr>
        <w:t xml:space="preserve"> as a psychoanalyst in psychiatry.  René Diatkine was familiar with our institutions in Geneva (he was working there with his very close friend J. de Ajuriaguerra) and we saw him as a close and approachable colleague. </w:t>
      </w:r>
      <w:r w:rsidRPr="009916DD">
        <w:rPr>
          <w:rFonts w:ascii="Garamond" w:hAnsi="Garamond"/>
          <w:b w:val="0"/>
          <w:color w:val="00B050"/>
          <w:sz w:val="28"/>
          <w:szCs w:val="28"/>
          <w:lang w:val="en-GB"/>
        </w:rPr>
        <w:t xml:space="preserve"> </w:t>
      </w:r>
      <w:r w:rsidRPr="000346A5">
        <w:rPr>
          <w:rFonts w:ascii="Garamond" w:hAnsi="Garamond"/>
          <w:b w:val="0"/>
          <w:sz w:val="28"/>
          <w:szCs w:val="28"/>
          <w:lang w:val="en-GB"/>
        </w:rPr>
        <w:t xml:space="preserve">His book entitled </w:t>
      </w:r>
      <w:r w:rsidRPr="000346A5">
        <w:rPr>
          <w:rFonts w:ascii="Garamond" w:hAnsi="Garamond"/>
          <w:b w:val="0"/>
          <w:i/>
          <w:sz w:val="28"/>
          <w:szCs w:val="28"/>
          <w:lang w:val="en-GB"/>
        </w:rPr>
        <w:t>Le psychanalyste sans divan</w:t>
      </w:r>
      <w:r w:rsidRPr="000346A5">
        <w:rPr>
          <w:rFonts w:ascii="Garamond" w:hAnsi="Garamond"/>
          <w:b w:val="0"/>
          <w:sz w:val="28"/>
          <w:szCs w:val="28"/>
          <w:lang w:val="en-GB"/>
        </w:rPr>
        <w:t xml:space="preserve"> (</w:t>
      </w:r>
      <w:r w:rsidRPr="000346A5">
        <w:rPr>
          <w:rFonts w:ascii="Garamond" w:hAnsi="Garamond"/>
          <w:b w:val="0"/>
          <w:i/>
          <w:sz w:val="28"/>
          <w:szCs w:val="28"/>
          <w:lang w:val="en-GB"/>
        </w:rPr>
        <w:t xml:space="preserve">The Psychoanalyst </w:t>
      </w:r>
      <w:proofErr w:type="gramStart"/>
      <w:r w:rsidRPr="000346A5">
        <w:rPr>
          <w:rFonts w:ascii="Garamond" w:hAnsi="Garamond"/>
          <w:b w:val="0"/>
          <w:i/>
          <w:sz w:val="28"/>
          <w:szCs w:val="28"/>
          <w:lang w:val="en-GB"/>
        </w:rPr>
        <w:t>Without</w:t>
      </w:r>
      <w:proofErr w:type="gramEnd"/>
      <w:r w:rsidRPr="000346A5">
        <w:rPr>
          <w:rFonts w:ascii="Garamond" w:hAnsi="Garamond"/>
          <w:b w:val="0"/>
          <w:i/>
          <w:sz w:val="28"/>
          <w:szCs w:val="28"/>
          <w:lang w:val="en-GB"/>
        </w:rPr>
        <w:t xml:space="preserve"> a Couch</w:t>
      </w:r>
      <w:r w:rsidRPr="000346A5">
        <w:rPr>
          <w:rFonts w:ascii="Garamond" w:hAnsi="Garamond"/>
          <w:b w:val="0"/>
          <w:sz w:val="28"/>
          <w:szCs w:val="28"/>
          <w:lang w:val="en-GB"/>
        </w:rPr>
        <w:t>) was published in 1973.</w:t>
      </w:r>
      <w:r w:rsidRPr="009916DD">
        <w:rPr>
          <w:rFonts w:ascii="Garamond" w:hAnsi="Garamond"/>
          <w:b w:val="0"/>
          <w:color w:val="00B050"/>
          <w:sz w:val="28"/>
          <w:szCs w:val="28"/>
          <w:lang w:val="en-GB"/>
        </w:rPr>
        <w:t xml:space="preserve"> </w:t>
      </w:r>
      <w:r w:rsidRPr="009916DD">
        <w:rPr>
          <w:rFonts w:ascii="Garamond" w:hAnsi="Garamond"/>
          <w:b w:val="0"/>
          <w:sz w:val="28"/>
          <w:szCs w:val="28"/>
          <w:lang w:val="en-GB"/>
        </w:rPr>
        <w:t>With Re</w:t>
      </w:r>
      <w:r w:rsidR="00CE6193" w:rsidRPr="009916DD">
        <w:rPr>
          <w:rFonts w:ascii="Garamond" w:hAnsi="Garamond"/>
          <w:b w:val="0"/>
          <w:sz w:val="28"/>
          <w:szCs w:val="28"/>
          <w:lang w:val="en-GB"/>
        </w:rPr>
        <w:t>né Diatkine the work was focused</w:t>
      </w:r>
      <w:r w:rsidRPr="009916DD">
        <w:rPr>
          <w:rFonts w:ascii="Garamond" w:hAnsi="Garamond"/>
          <w:b w:val="0"/>
          <w:sz w:val="28"/>
          <w:szCs w:val="28"/>
          <w:lang w:val="en-GB"/>
        </w:rPr>
        <w:t xml:space="preserve"> on the interview with the patient and </w:t>
      </w:r>
      <w:r w:rsidR="00DC3351" w:rsidRPr="009916DD">
        <w:rPr>
          <w:rFonts w:ascii="Garamond" w:hAnsi="Garamond"/>
          <w:b w:val="0"/>
          <w:sz w:val="28"/>
          <w:szCs w:val="28"/>
          <w:lang w:val="en-GB"/>
        </w:rPr>
        <w:t xml:space="preserve">on </w:t>
      </w:r>
      <w:r w:rsidRPr="009916DD">
        <w:rPr>
          <w:rFonts w:ascii="Garamond" w:hAnsi="Garamond"/>
          <w:b w:val="0"/>
          <w:sz w:val="28"/>
          <w:szCs w:val="28"/>
          <w:lang w:val="en-GB"/>
        </w:rPr>
        <w:t xml:space="preserve">the discussion with the whole team. With him we </w:t>
      </w:r>
      <w:r w:rsidRPr="009916DD">
        <w:rPr>
          <w:rFonts w:ascii="Garamond" w:hAnsi="Garamond"/>
          <w:b w:val="0"/>
          <w:sz w:val="28"/>
          <w:szCs w:val="28"/>
          <w:lang w:val="en-GB"/>
        </w:rPr>
        <w:lastRenderedPageBreak/>
        <w:t>"touched" the transference, we "felt" the unconscious and we understood the relevance of the psychoanalytical approach.</w:t>
      </w:r>
    </w:p>
    <w:p w:rsidR="00217D8C" w:rsidRPr="009916DD" w:rsidRDefault="00217D8C" w:rsidP="00BB15D3">
      <w:pPr>
        <w:pStyle w:val="Heading1"/>
        <w:rPr>
          <w:rFonts w:ascii="Garamond" w:hAnsi="Garamond"/>
          <w:b w:val="0"/>
          <w:sz w:val="28"/>
          <w:szCs w:val="28"/>
          <w:lang w:val="en-GB"/>
        </w:rPr>
      </w:pPr>
      <w:r w:rsidRPr="009916DD">
        <w:rPr>
          <w:rFonts w:ascii="Garamond" w:hAnsi="Garamond"/>
          <w:b w:val="0"/>
          <w:sz w:val="28"/>
          <w:szCs w:val="28"/>
          <w:lang w:val="en-GB"/>
        </w:rPr>
        <w:t>Twice a month he used to spend a wh</w:t>
      </w:r>
      <w:r w:rsidR="00DC3351" w:rsidRPr="009916DD">
        <w:rPr>
          <w:rFonts w:ascii="Garamond" w:hAnsi="Garamond"/>
          <w:b w:val="0"/>
          <w:sz w:val="28"/>
          <w:szCs w:val="28"/>
          <w:lang w:val="en-GB"/>
        </w:rPr>
        <w:t xml:space="preserve">ole day with us, working with the whole team and </w:t>
      </w:r>
      <w:r w:rsidRPr="009916DD">
        <w:rPr>
          <w:rFonts w:ascii="Garamond" w:hAnsi="Garamond"/>
          <w:b w:val="0"/>
          <w:sz w:val="28"/>
          <w:szCs w:val="28"/>
          <w:lang w:val="en-GB"/>
        </w:rPr>
        <w:t>giving eve</w:t>
      </w:r>
      <w:r w:rsidR="00DC3351" w:rsidRPr="009916DD">
        <w:rPr>
          <w:rFonts w:ascii="Garamond" w:hAnsi="Garamond"/>
          <w:b w:val="0"/>
          <w:sz w:val="28"/>
          <w:szCs w:val="28"/>
          <w:lang w:val="en-GB"/>
        </w:rPr>
        <w:t xml:space="preserve">ryone a chance to express his/her </w:t>
      </w:r>
      <w:r w:rsidRPr="009916DD">
        <w:rPr>
          <w:rFonts w:ascii="Garamond" w:hAnsi="Garamond"/>
          <w:b w:val="0"/>
          <w:sz w:val="28"/>
          <w:szCs w:val="28"/>
          <w:lang w:val="en-GB"/>
        </w:rPr>
        <w:t>ideas. We started our training in psychoanalysis in parallel. I’m not sure whether we really appreciate</w:t>
      </w:r>
      <w:r w:rsidR="00DC3351" w:rsidRPr="009916DD">
        <w:rPr>
          <w:rFonts w:ascii="Garamond" w:hAnsi="Garamond"/>
          <w:b w:val="0"/>
          <w:sz w:val="28"/>
          <w:szCs w:val="28"/>
          <w:lang w:val="en-GB"/>
        </w:rPr>
        <w:t xml:space="preserve">d the opportunity we were </w:t>
      </w:r>
      <w:r w:rsidRPr="009916DD">
        <w:rPr>
          <w:rFonts w:ascii="Garamond" w:hAnsi="Garamond"/>
          <w:b w:val="0"/>
          <w:sz w:val="28"/>
          <w:szCs w:val="28"/>
          <w:lang w:val="en-GB"/>
        </w:rPr>
        <w:t>given at that time to construct a professional identity in such a privileged setting.</w:t>
      </w:r>
    </w:p>
    <w:p w:rsidR="00483725" w:rsidRPr="009916DD" w:rsidRDefault="00483725" w:rsidP="00BB15D3">
      <w:pPr>
        <w:pStyle w:val="Heading1"/>
        <w:rPr>
          <w:rFonts w:ascii="Garamond" w:hAnsi="Garamond"/>
          <w:b w:val="0"/>
          <w:color w:val="FF0000"/>
          <w:sz w:val="28"/>
          <w:szCs w:val="28"/>
          <w:lang w:val="en-GB"/>
        </w:rPr>
      </w:pPr>
    </w:p>
    <w:p w:rsidR="00217D8C" w:rsidRPr="007767E1" w:rsidRDefault="00217D8C" w:rsidP="00BB15D3">
      <w:pPr>
        <w:pStyle w:val="Heading1"/>
        <w:rPr>
          <w:rFonts w:ascii="Garamond" w:hAnsi="Garamond"/>
          <w:b w:val="0"/>
          <w:i/>
          <w:sz w:val="28"/>
          <w:szCs w:val="28"/>
        </w:rPr>
      </w:pPr>
      <w:r w:rsidRPr="009916DD">
        <w:rPr>
          <w:rFonts w:ascii="Garamond" w:hAnsi="Garamond"/>
          <w:b w:val="0"/>
          <w:sz w:val="28"/>
          <w:szCs w:val="28"/>
          <w:lang w:val="en-GB"/>
        </w:rPr>
        <w:t>When René Diatkine stopped coming to Switzerland, the work between psychoanalysis and psychiatry has been maintained, and this link is still alive. There are some multi- disciplinary groups working in several institutions in Switzerland and France, we have found examples in Greece and, several years ago, also in Turkey</w:t>
      </w:r>
      <w:r w:rsidRPr="000346A5">
        <w:rPr>
          <w:rFonts w:ascii="Garamond" w:hAnsi="Garamond"/>
          <w:b w:val="0"/>
          <w:sz w:val="28"/>
          <w:szCs w:val="28"/>
          <w:lang w:val="en-GB"/>
        </w:rPr>
        <w:t xml:space="preserve">. </w:t>
      </w:r>
      <w:proofErr w:type="gramStart"/>
      <w:r w:rsidR="0007113B" w:rsidRPr="000346A5">
        <w:rPr>
          <w:rFonts w:ascii="Garamond" w:hAnsi="Garamond"/>
          <w:b w:val="0"/>
          <w:sz w:val="28"/>
          <w:szCs w:val="28"/>
          <w:lang w:val="en-GB"/>
        </w:rPr>
        <w:t>Référence :</w:t>
      </w:r>
      <w:proofErr w:type="gramEnd"/>
      <w:r w:rsidR="000346A5" w:rsidRPr="000346A5">
        <w:rPr>
          <w:rFonts w:ascii="Garamond" w:hAnsi="Garamond"/>
          <w:b w:val="0"/>
          <w:sz w:val="28"/>
          <w:szCs w:val="28"/>
          <w:lang w:val="en-GB"/>
        </w:rPr>
        <w:t xml:space="preserve"> </w:t>
      </w:r>
      <w:r w:rsidR="000346A5" w:rsidRPr="007767E1">
        <w:rPr>
          <w:rFonts w:ascii="Garamond" w:hAnsi="Garamond"/>
          <w:b w:val="0"/>
          <w:i/>
          <w:sz w:val="28"/>
          <w:szCs w:val="28"/>
          <w:lang w:val="en-GB"/>
        </w:rPr>
        <w:t xml:space="preserve">Quartier Fl. </w:t>
      </w:r>
      <w:r w:rsidR="000346A5" w:rsidRPr="007767E1">
        <w:rPr>
          <w:rFonts w:ascii="Garamond" w:hAnsi="Garamond"/>
          <w:b w:val="0"/>
          <w:i/>
          <w:sz w:val="28"/>
          <w:szCs w:val="28"/>
        </w:rPr>
        <w:t xml:space="preserve">Bartolomei J, avec participation P. Denis, </w:t>
      </w:r>
      <w:r w:rsidR="0007113B" w:rsidRPr="007767E1">
        <w:rPr>
          <w:rFonts w:ascii="Garamond" w:hAnsi="Garamond"/>
          <w:b w:val="0"/>
          <w:i/>
          <w:sz w:val="28"/>
          <w:szCs w:val="28"/>
        </w:rPr>
        <w:t xml:space="preserve"> Psychiatrie: mode d’emploi</w:t>
      </w:r>
      <w:r w:rsidR="00D122D1" w:rsidRPr="007767E1">
        <w:rPr>
          <w:rFonts w:ascii="Garamond" w:hAnsi="Garamond"/>
          <w:b w:val="0"/>
          <w:i/>
          <w:sz w:val="28"/>
          <w:szCs w:val="28"/>
        </w:rPr>
        <w:t xml:space="preserve">, </w:t>
      </w:r>
      <w:r w:rsidR="000346A5" w:rsidRPr="007767E1">
        <w:rPr>
          <w:rFonts w:ascii="Garamond" w:hAnsi="Garamond"/>
          <w:b w:val="0"/>
          <w:i/>
          <w:sz w:val="28"/>
          <w:szCs w:val="28"/>
        </w:rPr>
        <w:t xml:space="preserve">Doin </w:t>
      </w:r>
      <w:r w:rsidR="00D122D1" w:rsidRPr="007767E1">
        <w:rPr>
          <w:rFonts w:ascii="Garamond" w:hAnsi="Garamond"/>
          <w:b w:val="0"/>
          <w:i/>
          <w:sz w:val="28"/>
          <w:szCs w:val="28"/>
        </w:rPr>
        <w:t>2013.</w:t>
      </w:r>
      <w:r w:rsidR="0007113B" w:rsidRPr="007767E1">
        <w:rPr>
          <w:rFonts w:ascii="Garamond" w:hAnsi="Garamond"/>
          <w:b w:val="0"/>
          <w:i/>
          <w:sz w:val="28"/>
          <w:szCs w:val="28"/>
        </w:rPr>
        <w:t xml:space="preserve"> </w:t>
      </w:r>
    </w:p>
    <w:p w:rsidR="00217D8C" w:rsidRPr="000346A5" w:rsidRDefault="00217D8C" w:rsidP="00BB15D3">
      <w:pPr>
        <w:pStyle w:val="Heading1"/>
        <w:rPr>
          <w:rFonts w:ascii="Garamond" w:hAnsi="Garamond"/>
          <w:b w:val="0"/>
          <w:sz w:val="28"/>
          <w:szCs w:val="28"/>
        </w:rPr>
      </w:pPr>
    </w:p>
    <w:p w:rsidR="00217D8C" w:rsidRPr="009916DD" w:rsidRDefault="00810931" w:rsidP="00BB15D3">
      <w:pPr>
        <w:pStyle w:val="Heading1"/>
        <w:rPr>
          <w:rFonts w:ascii="Garamond" w:hAnsi="Garamond"/>
          <w:sz w:val="28"/>
          <w:szCs w:val="28"/>
          <w:lang w:val="en-GB"/>
        </w:rPr>
      </w:pPr>
      <w:r w:rsidRPr="009916DD">
        <w:rPr>
          <w:rFonts w:ascii="Garamond" w:hAnsi="Garamond"/>
          <w:sz w:val="28"/>
          <w:szCs w:val="28"/>
          <w:lang w:val="en-GB"/>
        </w:rPr>
        <w:t>In conclusion</w:t>
      </w:r>
    </w:p>
    <w:p w:rsidR="000346A5" w:rsidRDefault="00217D8C" w:rsidP="00BB15D3">
      <w:pPr>
        <w:pStyle w:val="Heading1"/>
        <w:rPr>
          <w:rFonts w:ascii="Garamond" w:hAnsi="Garamond"/>
          <w:b w:val="0"/>
          <w:sz w:val="28"/>
          <w:szCs w:val="28"/>
          <w:lang w:val="en-GB"/>
        </w:rPr>
      </w:pPr>
      <w:r w:rsidRPr="009916DD">
        <w:rPr>
          <w:rFonts w:ascii="Garamond" w:hAnsi="Garamond"/>
          <w:b w:val="0"/>
          <w:sz w:val="28"/>
          <w:szCs w:val="28"/>
          <w:lang w:val="en-GB"/>
        </w:rPr>
        <w:t xml:space="preserve">It seems to me that we can create or recreate the links between psychiatry and psychoanalysis. The time is right </w:t>
      </w:r>
      <w:r w:rsidR="00DC3351" w:rsidRPr="009916DD">
        <w:rPr>
          <w:rFonts w:ascii="Garamond" w:hAnsi="Garamond"/>
          <w:b w:val="0"/>
          <w:sz w:val="28"/>
          <w:szCs w:val="28"/>
          <w:lang w:val="en-GB"/>
        </w:rPr>
        <w:t xml:space="preserve">because we can </w:t>
      </w:r>
      <w:r w:rsidRPr="009916DD">
        <w:rPr>
          <w:rFonts w:ascii="Garamond" w:hAnsi="Garamond"/>
          <w:b w:val="0"/>
          <w:sz w:val="28"/>
          <w:szCs w:val="28"/>
          <w:lang w:val="en-GB"/>
        </w:rPr>
        <w:t>deve</w:t>
      </w:r>
      <w:r w:rsidR="00DC3351" w:rsidRPr="009916DD">
        <w:rPr>
          <w:rFonts w:ascii="Garamond" w:hAnsi="Garamond"/>
          <w:b w:val="0"/>
          <w:sz w:val="28"/>
          <w:szCs w:val="28"/>
          <w:lang w:val="en-GB"/>
        </w:rPr>
        <w:t xml:space="preserve">lop our practice all around. </w:t>
      </w:r>
      <w:r w:rsidR="0030287E" w:rsidRPr="009916DD">
        <w:rPr>
          <w:rFonts w:ascii="Garamond" w:hAnsi="Garamond"/>
          <w:b w:val="0"/>
          <w:sz w:val="28"/>
          <w:szCs w:val="28"/>
          <w:lang w:val="en-GB"/>
        </w:rPr>
        <w:t>And I tell you once more that t</w:t>
      </w:r>
      <w:r w:rsidR="00DC3351" w:rsidRPr="009916DD">
        <w:rPr>
          <w:rFonts w:ascii="Garamond" w:hAnsi="Garamond"/>
          <w:b w:val="0"/>
          <w:sz w:val="28"/>
          <w:szCs w:val="28"/>
          <w:lang w:val="en-GB"/>
        </w:rPr>
        <w:t xml:space="preserve">he aim is to offer to the patient the possibility to obtain a psychotherapeutic effect during the psychiatric treatment. It is important because psychiatric </w:t>
      </w:r>
      <w:r w:rsidRPr="009916DD">
        <w:rPr>
          <w:rFonts w:ascii="Garamond" w:hAnsi="Garamond"/>
          <w:b w:val="0"/>
          <w:sz w:val="28"/>
          <w:szCs w:val="28"/>
          <w:lang w:val="en-GB"/>
        </w:rPr>
        <w:t>patients</w:t>
      </w:r>
      <w:r w:rsidR="00DC3351" w:rsidRPr="009916DD">
        <w:rPr>
          <w:rFonts w:ascii="Garamond" w:hAnsi="Garamond"/>
          <w:b w:val="0"/>
          <w:sz w:val="28"/>
          <w:szCs w:val="28"/>
          <w:lang w:val="en-GB"/>
        </w:rPr>
        <w:t xml:space="preserve"> </w:t>
      </w:r>
      <w:r w:rsidRPr="009916DD">
        <w:rPr>
          <w:rFonts w:ascii="Garamond" w:hAnsi="Garamond"/>
          <w:b w:val="0"/>
          <w:sz w:val="28"/>
          <w:szCs w:val="28"/>
          <w:lang w:val="en-GB"/>
        </w:rPr>
        <w:t>are still often neglected.  Today, everyone working in the field of mental health and wishing to maintain a living clinical practice can combine psychiatry and psychoanalysis. It is an interesting and important challenge, as much for psychiatry as for psychoanalysis.</w:t>
      </w:r>
    </w:p>
    <w:p w:rsidR="000346A5" w:rsidRDefault="000346A5" w:rsidP="00BB15D3">
      <w:pPr>
        <w:pStyle w:val="Heading1"/>
        <w:rPr>
          <w:rFonts w:ascii="Garamond" w:hAnsi="Garamond"/>
          <w:b w:val="0"/>
          <w:sz w:val="28"/>
          <w:szCs w:val="28"/>
          <w:lang w:val="en-GB"/>
        </w:rPr>
      </w:pPr>
    </w:p>
    <w:p w:rsidR="00745016" w:rsidRDefault="00745016" w:rsidP="00BB15D3">
      <w:pPr>
        <w:pStyle w:val="Heading1"/>
        <w:rPr>
          <w:rFonts w:ascii="Garamond" w:hAnsi="Garamond"/>
          <w:b w:val="0"/>
          <w:sz w:val="28"/>
          <w:szCs w:val="28"/>
          <w:lang w:val="en-GB"/>
        </w:rPr>
      </w:pPr>
      <w:r>
        <w:rPr>
          <w:rFonts w:ascii="Garamond" w:hAnsi="Garamond"/>
          <w:b w:val="0"/>
          <w:sz w:val="28"/>
          <w:szCs w:val="28"/>
          <w:lang w:val="en-GB"/>
        </w:rPr>
        <w:t xml:space="preserve">Geneva, Boston, July 2015. </w:t>
      </w:r>
    </w:p>
    <w:p w:rsidR="00314D29" w:rsidRDefault="008808AD" w:rsidP="00BB15D3">
      <w:pPr>
        <w:pStyle w:val="Heading1"/>
        <w:rPr>
          <w:rFonts w:ascii="Garamond" w:hAnsi="Garamond"/>
          <w:b w:val="0"/>
          <w:sz w:val="28"/>
          <w:szCs w:val="28"/>
          <w:lang w:val="en-GB"/>
        </w:rPr>
      </w:pPr>
      <w:r>
        <w:rPr>
          <w:rFonts w:ascii="Garamond" w:hAnsi="Garamond"/>
          <w:b w:val="0"/>
          <w:sz w:val="28"/>
          <w:szCs w:val="28"/>
          <w:lang w:val="en-GB"/>
        </w:rPr>
        <w:t xml:space="preserve">Florence Quartier </w:t>
      </w:r>
      <w:r w:rsidR="000346A5">
        <w:rPr>
          <w:rFonts w:ascii="Garamond" w:hAnsi="Garamond"/>
          <w:b w:val="0"/>
          <w:sz w:val="28"/>
          <w:szCs w:val="28"/>
          <w:lang w:val="en-GB"/>
        </w:rPr>
        <w:t xml:space="preserve"> </w:t>
      </w:r>
    </w:p>
    <w:p w:rsidR="00745016" w:rsidRDefault="00745016" w:rsidP="00745016">
      <w:pPr>
        <w:rPr>
          <w:lang w:val="en-GB"/>
        </w:rPr>
      </w:pPr>
    </w:p>
    <w:p w:rsidR="00745016" w:rsidRPr="00745016" w:rsidRDefault="00745016" w:rsidP="00745016">
      <w:pPr>
        <w:rPr>
          <w:rFonts w:eastAsia="Times New Roman"/>
          <w:noProof/>
          <w:sz w:val="20"/>
          <w:szCs w:val="20"/>
          <w:lang w:val="en-GB" w:eastAsia="fr-CH"/>
        </w:rPr>
      </w:pPr>
      <w:bookmarkStart w:id="0" w:name="_MailAutoSig"/>
      <w:r w:rsidRPr="00745016">
        <w:rPr>
          <w:rFonts w:eastAsia="Times New Roman"/>
          <w:noProof/>
          <w:sz w:val="20"/>
          <w:szCs w:val="20"/>
          <w:lang w:val="en-GB"/>
        </w:rPr>
        <w:t xml:space="preserve">Dr Florence Quartier </w:t>
      </w:r>
    </w:p>
    <w:p w:rsidR="00745016" w:rsidRPr="00745016" w:rsidRDefault="00745016" w:rsidP="00745016">
      <w:pPr>
        <w:rPr>
          <w:rFonts w:eastAsia="Times New Roman"/>
          <w:noProof/>
          <w:sz w:val="20"/>
          <w:szCs w:val="20"/>
          <w:lang w:val="en-GB"/>
        </w:rPr>
      </w:pPr>
      <w:r w:rsidRPr="00745016">
        <w:rPr>
          <w:rFonts w:eastAsia="Times New Roman"/>
          <w:noProof/>
          <w:sz w:val="20"/>
          <w:szCs w:val="20"/>
          <w:lang w:val="en-GB"/>
        </w:rPr>
        <w:t xml:space="preserve">Psychiatrist-psychotherapist </w:t>
      </w:r>
      <w:r>
        <w:rPr>
          <w:rFonts w:eastAsia="Times New Roman"/>
          <w:noProof/>
          <w:sz w:val="20"/>
          <w:szCs w:val="20"/>
          <w:lang w:val="en-GB"/>
        </w:rPr>
        <w:t xml:space="preserve">(Swiss Psychiatric-Psychotherapeutic Society). </w:t>
      </w:r>
    </w:p>
    <w:p w:rsidR="00745016" w:rsidRPr="00745016" w:rsidRDefault="00745016" w:rsidP="00745016">
      <w:pPr>
        <w:rPr>
          <w:rFonts w:eastAsia="Times New Roman"/>
          <w:noProof/>
          <w:sz w:val="20"/>
          <w:szCs w:val="20"/>
          <w:lang w:val="en-GB"/>
        </w:rPr>
      </w:pPr>
      <w:r w:rsidRPr="00745016">
        <w:rPr>
          <w:rFonts w:eastAsia="Times New Roman"/>
          <w:noProof/>
          <w:sz w:val="20"/>
          <w:szCs w:val="20"/>
          <w:lang w:val="en-GB"/>
        </w:rPr>
        <w:t>Former Consultant Physician, University Hospital Geneva</w:t>
      </w:r>
      <w:r>
        <w:rPr>
          <w:rFonts w:eastAsia="Times New Roman"/>
          <w:noProof/>
          <w:sz w:val="20"/>
          <w:szCs w:val="20"/>
          <w:lang w:val="en-GB"/>
        </w:rPr>
        <w:t xml:space="preserve"> (</w:t>
      </w:r>
      <w:r w:rsidRPr="00745016">
        <w:rPr>
          <w:rFonts w:eastAsia="Times New Roman"/>
          <w:noProof/>
          <w:sz w:val="20"/>
          <w:szCs w:val="20"/>
          <w:lang w:val="en-GB"/>
        </w:rPr>
        <w:t xml:space="preserve">Switzerland) </w:t>
      </w:r>
    </w:p>
    <w:p w:rsidR="00745016" w:rsidRPr="00745016" w:rsidRDefault="00745016" w:rsidP="00745016">
      <w:pPr>
        <w:rPr>
          <w:rFonts w:eastAsia="Times New Roman"/>
          <w:noProof/>
          <w:sz w:val="20"/>
          <w:szCs w:val="20"/>
          <w:lang w:val="en-GB"/>
        </w:rPr>
      </w:pPr>
      <w:r>
        <w:rPr>
          <w:rFonts w:eastAsia="Times New Roman"/>
          <w:noProof/>
          <w:sz w:val="20"/>
          <w:szCs w:val="20"/>
          <w:lang w:val="en-GB"/>
        </w:rPr>
        <w:t xml:space="preserve">Psychoanalyst, </w:t>
      </w:r>
      <w:r w:rsidRPr="00745016">
        <w:rPr>
          <w:rFonts w:eastAsia="Times New Roman"/>
          <w:noProof/>
          <w:sz w:val="20"/>
          <w:szCs w:val="20"/>
          <w:lang w:val="en-GB"/>
        </w:rPr>
        <w:t xml:space="preserve">Full member, Psychoanalytical Swiss Society  </w:t>
      </w:r>
      <w:r>
        <w:rPr>
          <w:rFonts w:eastAsia="Times New Roman"/>
          <w:noProof/>
          <w:sz w:val="20"/>
          <w:szCs w:val="20"/>
          <w:lang w:val="en-GB"/>
        </w:rPr>
        <w:t xml:space="preserve">(SSPsa, </w:t>
      </w:r>
      <w:r w:rsidRPr="00745016">
        <w:rPr>
          <w:rFonts w:eastAsia="Times New Roman"/>
          <w:noProof/>
          <w:sz w:val="20"/>
          <w:szCs w:val="20"/>
          <w:lang w:val="en-GB"/>
        </w:rPr>
        <w:t xml:space="preserve">API) </w:t>
      </w:r>
    </w:p>
    <w:p w:rsidR="00745016" w:rsidRPr="00745016" w:rsidRDefault="00745016" w:rsidP="00745016">
      <w:pPr>
        <w:rPr>
          <w:rFonts w:eastAsia="Times New Roman"/>
          <w:noProof/>
          <w:sz w:val="20"/>
          <w:szCs w:val="20"/>
        </w:rPr>
      </w:pPr>
      <w:r>
        <w:rPr>
          <w:rFonts w:eastAsia="Times New Roman"/>
          <w:noProof/>
          <w:sz w:val="20"/>
          <w:szCs w:val="20"/>
        </w:rPr>
        <w:t xml:space="preserve">Former Chair </w:t>
      </w:r>
      <w:r w:rsidRPr="00745016">
        <w:rPr>
          <w:rFonts w:eastAsia="Times New Roman"/>
          <w:noProof/>
          <w:sz w:val="20"/>
          <w:szCs w:val="20"/>
        </w:rPr>
        <w:t>Section "Psychoanalysis in Psychiatry"</w:t>
      </w:r>
      <w:r>
        <w:rPr>
          <w:rFonts w:eastAsia="Times New Roman"/>
          <w:noProof/>
          <w:sz w:val="20"/>
          <w:szCs w:val="20"/>
        </w:rPr>
        <w:t xml:space="preserve"> (WPA)</w:t>
      </w:r>
      <w:r w:rsidRPr="00745016">
        <w:rPr>
          <w:rFonts w:eastAsia="Times New Roman"/>
          <w:noProof/>
          <w:sz w:val="20"/>
          <w:szCs w:val="20"/>
        </w:rPr>
        <w:t xml:space="preserve"> </w:t>
      </w:r>
    </w:p>
    <w:p w:rsidR="00745016" w:rsidRPr="00745016" w:rsidRDefault="00745016" w:rsidP="00745016">
      <w:pPr>
        <w:rPr>
          <w:rFonts w:eastAsia="Times New Roman"/>
          <w:noProof/>
          <w:sz w:val="20"/>
          <w:szCs w:val="20"/>
        </w:rPr>
      </w:pPr>
    </w:p>
    <w:p w:rsidR="00745016" w:rsidRPr="00745016" w:rsidRDefault="00745016" w:rsidP="00745016">
      <w:pPr>
        <w:rPr>
          <w:rFonts w:eastAsia="Times New Roman"/>
          <w:noProof/>
          <w:sz w:val="20"/>
          <w:szCs w:val="20"/>
        </w:rPr>
      </w:pPr>
      <w:r w:rsidRPr="00745016">
        <w:rPr>
          <w:rFonts w:eastAsia="Times New Roman"/>
          <w:noProof/>
          <w:sz w:val="20"/>
          <w:szCs w:val="20"/>
        </w:rPr>
        <w:t xml:space="preserve">40, rue de l'Athénée </w:t>
      </w:r>
    </w:p>
    <w:p w:rsidR="00745016" w:rsidRPr="00745016" w:rsidRDefault="00745016" w:rsidP="00745016">
      <w:pPr>
        <w:rPr>
          <w:rFonts w:eastAsia="Times New Roman"/>
          <w:noProof/>
          <w:sz w:val="20"/>
          <w:szCs w:val="20"/>
        </w:rPr>
      </w:pPr>
      <w:r w:rsidRPr="00745016">
        <w:rPr>
          <w:rFonts w:eastAsia="Times New Roman"/>
          <w:noProof/>
          <w:sz w:val="20"/>
          <w:szCs w:val="20"/>
        </w:rPr>
        <w:t xml:space="preserve">CH-1206 Genève </w:t>
      </w:r>
    </w:p>
    <w:p w:rsidR="00745016" w:rsidRPr="00745016" w:rsidRDefault="00745016" w:rsidP="00745016">
      <w:pPr>
        <w:rPr>
          <w:rFonts w:eastAsia="Times New Roman"/>
          <w:noProof/>
          <w:sz w:val="20"/>
          <w:szCs w:val="20"/>
        </w:rPr>
      </w:pPr>
      <w:r w:rsidRPr="00745016">
        <w:rPr>
          <w:rFonts w:eastAsia="Times New Roman"/>
          <w:noProof/>
          <w:sz w:val="20"/>
          <w:szCs w:val="20"/>
        </w:rPr>
        <w:t>Tél 00.41.22.347.74.77</w:t>
      </w:r>
    </w:p>
    <w:p w:rsidR="00745016" w:rsidRPr="00745016" w:rsidRDefault="00745016" w:rsidP="00745016">
      <w:pPr>
        <w:rPr>
          <w:rFonts w:eastAsia="Times New Roman"/>
          <w:noProof/>
          <w:sz w:val="20"/>
          <w:szCs w:val="20"/>
        </w:rPr>
      </w:pPr>
      <w:r w:rsidRPr="00745016">
        <w:rPr>
          <w:rFonts w:eastAsia="Times New Roman"/>
          <w:noProof/>
          <w:sz w:val="20"/>
          <w:szCs w:val="20"/>
        </w:rPr>
        <w:t>florence.quartier@worldcom.ch</w:t>
      </w:r>
    </w:p>
    <w:bookmarkEnd w:id="0"/>
    <w:p w:rsidR="00745016" w:rsidRPr="00745016" w:rsidRDefault="00745016" w:rsidP="00745016">
      <w:pPr>
        <w:rPr>
          <w:sz w:val="20"/>
          <w:szCs w:val="20"/>
        </w:rPr>
      </w:pPr>
    </w:p>
    <w:p w:rsidR="00745016" w:rsidRPr="00745016" w:rsidRDefault="00745016" w:rsidP="00745016"/>
    <w:sectPr w:rsidR="00745016" w:rsidRPr="00745016" w:rsidSect="00112505">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706" w:rsidRDefault="00CB1706" w:rsidP="00AC0894">
      <w:r>
        <w:separator/>
      </w:r>
    </w:p>
  </w:endnote>
  <w:endnote w:type="continuationSeparator" w:id="0">
    <w:p w:rsidR="00CB1706" w:rsidRDefault="00CB1706" w:rsidP="00AC0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894" w:rsidRPr="00AC0894" w:rsidRDefault="00AC0894" w:rsidP="00AC0894">
    <w:pPr>
      <w:pStyle w:val="Footer"/>
      <w:rPr>
        <w:rFonts w:ascii="Garamond" w:hAnsi="Garamond"/>
        <w:sz w:val="16"/>
        <w:szCs w:val="16"/>
      </w:rPr>
    </w:pPr>
    <w:r w:rsidRPr="00AC0894">
      <w:rPr>
        <w:rFonts w:ascii="Garamond" w:hAnsi="Garamond"/>
        <w:sz w:val="16"/>
        <w:szCs w:val="16"/>
      </w:rPr>
      <w:t>Boston, pré-congress</w:t>
    </w:r>
    <w:r w:rsidRPr="00AC0894">
      <w:rPr>
        <w:rFonts w:ascii="Garamond" w:hAnsi="Garamond"/>
        <w:sz w:val="16"/>
        <w:szCs w:val="16"/>
      </w:rPr>
      <w:tab/>
    </w:r>
    <w:r w:rsidRPr="00AC0894">
      <w:rPr>
        <w:rFonts w:ascii="Garamond" w:hAnsi="Garamond"/>
        <w:sz w:val="16"/>
        <w:szCs w:val="16"/>
      </w:rPr>
      <w:tab/>
    </w:r>
    <w:r w:rsidRPr="00AC0894">
      <w:rPr>
        <w:rFonts w:ascii="Garamond" w:hAnsi="Garamond"/>
        <w:sz w:val="16"/>
        <w:szCs w:val="16"/>
      </w:rPr>
      <w:fldChar w:fldCharType="begin"/>
    </w:r>
    <w:r w:rsidRPr="00AC0894">
      <w:rPr>
        <w:rFonts w:ascii="Garamond" w:hAnsi="Garamond"/>
        <w:sz w:val="16"/>
        <w:szCs w:val="16"/>
      </w:rPr>
      <w:instrText>PAGE   \* MERGEFORMAT</w:instrText>
    </w:r>
    <w:r w:rsidRPr="00AC0894">
      <w:rPr>
        <w:rFonts w:ascii="Garamond" w:hAnsi="Garamond"/>
        <w:sz w:val="16"/>
        <w:szCs w:val="16"/>
      </w:rPr>
      <w:fldChar w:fldCharType="separate"/>
    </w:r>
    <w:r w:rsidR="00F77904" w:rsidRPr="00F77904">
      <w:rPr>
        <w:rFonts w:ascii="Garamond" w:hAnsi="Garamond"/>
        <w:noProof/>
        <w:sz w:val="16"/>
        <w:szCs w:val="16"/>
        <w:lang w:val="fr-FR"/>
      </w:rPr>
      <w:t>4</w:t>
    </w:r>
    <w:r w:rsidRPr="00AC0894">
      <w:rPr>
        <w:rFonts w:ascii="Garamond" w:hAnsi="Garamond"/>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706" w:rsidRDefault="00CB1706" w:rsidP="00AC0894">
      <w:r>
        <w:separator/>
      </w:r>
    </w:p>
  </w:footnote>
  <w:footnote w:type="continuationSeparator" w:id="0">
    <w:p w:rsidR="00CB1706" w:rsidRDefault="00CB1706" w:rsidP="00AC0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708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D4C83"/>
    <w:multiLevelType w:val="hybridMultilevel"/>
    <w:tmpl w:val="FA52D1A8"/>
    <w:lvl w:ilvl="0" w:tplc="2ACC33D0">
      <w:numFmt w:val="bullet"/>
      <w:lvlText w:val="-"/>
      <w:lvlJc w:val="left"/>
      <w:pPr>
        <w:ind w:left="720" w:hanging="360"/>
      </w:pPr>
      <w:rPr>
        <w:rFonts w:ascii="Garamond" w:eastAsia="Calibri" w:hAnsi="Garamond" w:cs="Arial" w:hint="default"/>
        <w:color w:val="0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3555E10"/>
    <w:multiLevelType w:val="hybridMultilevel"/>
    <w:tmpl w:val="DD96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60887"/>
    <w:multiLevelType w:val="hybridMultilevel"/>
    <w:tmpl w:val="FB46721E"/>
    <w:lvl w:ilvl="0" w:tplc="7F16121C">
      <w:start w:val="28"/>
      <w:numFmt w:val="bullet"/>
      <w:lvlText w:val="-"/>
      <w:lvlJc w:val="left"/>
      <w:pPr>
        <w:ind w:left="720" w:hanging="360"/>
      </w:pPr>
      <w:rPr>
        <w:rFonts w:ascii="Garamond" w:eastAsia="Calibri" w:hAnsi="Garamond" w:cs="Times New Roman" w:hint="default"/>
        <w:color w:val="0070C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F10334B"/>
    <w:multiLevelType w:val="hybridMultilevel"/>
    <w:tmpl w:val="EE746B80"/>
    <w:lvl w:ilvl="0" w:tplc="3B86F844">
      <w:start w:val="1"/>
      <w:numFmt w:val="decimal"/>
      <w:lvlText w:val="%1."/>
      <w:lvlJc w:val="left"/>
      <w:pPr>
        <w:ind w:left="420" w:hanging="360"/>
      </w:pPr>
      <w:rPr>
        <w:rFonts w:hint="default"/>
      </w:rPr>
    </w:lvl>
    <w:lvl w:ilvl="1" w:tplc="100C0019" w:tentative="1">
      <w:start w:val="1"/>
      <w:numFmt w:val="lowerLetter"/>
      <w:lvlText w:val="%2."/>
      <w:lvlJc w:val="left"/>
      <w:pPr>
        <w:ind w:left="1140" w:hanging="360"/>
      </w:pPr>
    </w:lvl>
    <w:lvl w:ilvl="2" w:tplc="100C001B" w:tentative="1">
      <w:start w:val="1"/>
      <w:numFmt w:val="lowerRoman"/>
      <w:lvlText w:val="%3."/>
      <w:lvlJc w:val="right"/>
      <w:pPr>
        <w:ind w:left="1860" w:hanging="180"/>
      </w:pPr>
    </w:lvl>
    <w:lvl w:ilvl="3" w:tplc="100C000F" w:tentative="1">
      <w:start w:val="1"/>
      <w:numFmt w:val="decimal"/>
      <w:lvlText w:val="%4."/>
      <w:lvlJc w:val="left"/>
      <w:pPr>
        <w:ind w:left="2580" w:hanging="360"/>
      </w:pPr>
    </w:lvl>
    <w:lvl w:ilvl="4" w:tplc="100C0019" w:tentative="1">
      <w:start w:val="1"/>
      <w:numFmt w:val="lowerLetter"/>
      <w:lvlText w:val="%5."/>
      <w:lvlJc w:val="left"/>
      <w:pPr>
        <w:ind w:left="3300" w:hanging="360"/>
      </w:pPr>
    </w:lvl>
    <w:lvl w:ilvl="5" w:tplc="100C001B" w:tentative="1">
      <w:start w:val="1"/>
      <w:numFmt w:val="lowerRoman"/>
      <w:lvlText w:val="%6."/>
      <w:lvlJc w:val="right"/>
      <w:pPr>
        <w:ind w:left="4020" w:hanging="180"/>
      </w:pPr>
    </w:lvl>
    <w:lvl w:ilvl="6" w:tplc="100C000F" w:tentative="1">
      <w:start w:val="1"/>
      <w:numFmt w:val="decimal"/>
      <w:lvlText w:val="%7."/>
      <w:lvlJc w:val="left"/>
      <w:pPr>
        <w:ind w:left="4740" w:hanging="360"/>
      </w:pPr>
    </w:lvl>
    <w:lvl w:ilvl="7" w:tplc="100C0019" w:tentative="1">
      <w:start w:val="1"/>
      <w:numFmt w:val="lowerLetter"/>
      <w:lvlText w:val="%8."/>
      <w:lvlJc w:val="left"/>
      <w:pPr>
        <w:ind w:left="5460" w:hanging="360"/>
      </w:pPr>
    </w:lvl>
    <w:lvl w:ilvl="8" w:tplc="100C001B" w:tentative="1">
      <w:start w:val="1"/>
      <w:numFmt w:val="lowerRoman"/>
      <w:lvlText w:val="%9."/>
      <w:lvlJc w:val="right"/>
      <w:pPr>
        <w:ind w:left="6180" w:hanging="180"/>
      </w:pPr>
    </w:lvl>
  </w:abstractNum>
  <w:abstractNum w:abstractNumId="5">
    <w:nsid w:val="31B06A17"/>
    <w:multiLevelType w:val="hybridMultilevel"/>
    <w:tmpl w:val="0BAC1FBA"/>
    <w:lvl w:ilvl="0" w:tplc="61C2C83A">
      <w:numFmt w:val="bullet"/>
      <w:lvlText w:val="-"/>
      <w:lvlJc w:val="left"/>
      <w:pPr>
        <w:ind w:left="720" w:hanging="360"/>
      </w:pPr>
      <w:rPr>
        <w:rFonts w:ascii="Calibri" w:eastAsia="MS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21CD1"/>
    <w:multiLevelType w:val="hybridMultilevel"/>
    <w:tmpl w:val="96EA3E1A"/>
    <w:lvl w:ilvl="0" w:tplc="2F1A4C54">
      <w:numFmt w:val="bullet"/>
      <w:lvlText w:val="-"/>
      <w:lvlJc w:val="left"/>
      <w:pPr>
        <w:ind w:left="720" w:hanging="360"/>
      </w:pPr>
      <w:rPr>
        <w:rFonts w:ascii="Arial" w:eastAsia="Calibri" w:hAnsi="Arial" w:cs="Arial" w:hint="default"/>
        <w:color w:val="0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6127F3D"/>
    <w:multiLevelType w:val="hybridMultilevel"/>
    <w:tmpl w:val="152C7D42"/>
    <w:lvl w:ilvl="0" w:tplc="100C000F">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36145FFB"/>
    <w:multiLevelType w:val="hybridMultilevel"/>
    <w:tmpl w:val="F0EE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165A7"/>
    <w:multiLevelType w:val="hybridMultilevel"/>
    <w:tmpl w:val="2FA8C824"/>
    <w:lvl w:ilvl="0" w:tplc="2F181746">
      <w:start w:val="842"/>
      <w:numFmt w:val="bullet"/>
      <w:lvlText w:val="-"/>
      <w:lvlJc w:val="left"/>
      <w:pPr>
        <w:ind w:left="720" w:hanging="360"/>
      </w:pPr>
      <w:rPr>
        <w:rFonts w:ascii="Arial" w:eastAsia="Calibri" w:hAnsi="Arial" w:cs="Arial" w:hint="default"/>
        <w:lang w:val="en-GB"/>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0">
    <w:nsid w:val="48B2142E"/>
    <w:multiLevelType w:val="hybridMultilevel"/>
    <w:tmpl w:val="C74C2C7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4BFB2310"/>
    <w:multiLevelType w:val="hybridMultilevel"/>
    <w:tmpl w:val="A672DD1E"/>
    <w:lvl w:ilvl="0" w:tplc="C9463FAA">
      <w:start w:val="28"/>
      <w:numFmt w:val="bullet"/>
      <w:lvlText w:val="-"/>
      <w:lvlJc w:val="left"/>
      <w:pPr>
        <w:ind w:left="720" w:hanging="360"/>
      </w:pPr>
      <w:rPr>
        <w:rFonts w:ascii="Garamond" w:eastAsia="Calibri" w:hAnsi="Garamond" w:cs="Times New Roman" w:hint="default"/>
        <w:color w:val="0070C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4E2943EE"/>
    <w:multiLevelType w:val="hybridMultilevel"/>
    <w:tmpl w:val="31864394"/>
    <w:lvl w:ilvl="0" w:tplc="DA6E6A4A">
      <w:start w:val="28"/>
      <w:numFmt w:val="bullet"/>
      <w:lvlText w:val="-"/>
      <w:lvlJc w:val="left"/>
      <w:pPr>
        <w:ind w:left="720" w:hanging="360"/>
      </w:pPr>
      <w:rPr>
        <w:rFonts w:ascii="Garamond" w:eastAsia="Calibri" w:hAnsi="Garamond"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4FCA34B3"/>
    <w:multiLevelType w:val="hybridMultilevel"/>
    <w:tmpl w:val="5D0C1522"/>
    <w:lvl w:ilvl="0" w:tplc="405A2FE8">
      <w:numFmt w:val="bullet"/>
      <w:lvlText w:val="-"/>
      <w:lvlJc w:val="left"/>
      <w:pPr>
        <w:ind w:left="720" w:hanging="360"/>
      </w:pPr>
      <w:rPr>
        <w:rFonts w:ascii="Garamond" w:eastAsia="Calibri" w:hAnsi="Garamond"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54D419CA"/>
    <w:multiLevelType w:val="hybridMultilevel"/>
    <w:tmpl w:val="1EFC28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67B5644C"/>
    <w:multiLevelType w:val="hybridMultilevel"/>
    <w:tmpl w:val="F0EE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9431D"/>
    <w:multiLevelType w:val="hybridMultilevel"/>
    <w:tmpl w:val="FBCC81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7C663282"/>
    <w:multiLevelType w:val="hybridMultilevel"/>
    <w:tmpl w:val="8C82D4C8"/>
    <w:lvl w:ilvl="0" w:tplc="DB5E22CE">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3"/>
  </w:num>
  <w:num w:numId="5">
    <w:abstractNumId w:val="12"/>
  </w:num>
  <w:num w:numId="6">
    <w:abstractNumId w:val="17"/>
  </w:num>
  <w:num w:numId="7">
    <w:abstractNumId w:val="6"/>
  </w:num>
  <w:num w:numId="8">
    <w:abstractNumId w:val="1"/>
  </w:num>
  <w:num w:numId="9">
    <w:abstractNumId w:val="9"/>
    <w:lvlOverride w:ilvl="0"/>
    <w:lvlOverride w:ilvl="1"/>
    <w:lvlOverride w:ilvl="2"/>
    <w:lvlOverride w:ilvl="3"/>
    <w:lvlOverride w:ilvl="4"/>
    <w:lvlOverride w:ilvl="5"/>
    <w:lvlOverride w:ilvl="6"/>
    <w:lvlOverride w:ilvl="7"/>
    <w:lvlOverride w:ilvl="8"/>
  </w:num>
  <w:num w:numId="10">
    <w:abstractNumId w:val="8"/>
  </w:num>
  <w:num w:numId="11">
    <w:abstractNumId w:val="15"/>
  </w:num>
  <w:num w:numId="12">
    <w:abstractNumId w:val="2"/>
  </w:num>
  <w:num w:numId="13">
    <w:abstractNumId w:val="7"/>
  </w:num>
  <w:num w:numId="14">
    <w:abstractNumId w:val="10"/>
  </w:num>
  <w:num w:numId="15">
    <w:abstractNumId w:val="4"/>
  </w:num>
  <w:num w:numId="16">
    <w:abstractNumId w:val="13"/>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A431D"/>
    <w:rsid w:val="000209E7"/>
    <w:rsid w:val="000346A5"/>
    <w:rsid w:val="0003537A"/>
    <w:rsid w:val="000365A6"/>
    <w:rsid w:val="00041A51"/>
    <w:rsid w:val="000505D3"/>
    <w:rsid w:val="00061326"/>
    <w:rsid w:val="00062732"/>
    <w:rsid w:val="0006721E"/>
    <w:rsid w:val="0007113B"/>
    <w:rsid w:val="00080AA7"/>
    <w:rsid w:val="00081A51"/>
    <w:rsid w:val="00091396"/>
    <w:rsid w:val="000A29B5"/>
    <w:rsid w:val="000A431D"/>
    <w:rsid w:val="000B08F9"/>
    <w:rsid w:val="000B313E"/>
    <w:rsid w:val="000B6186"/>
    <w:rsid w:val="000C193F"/>
    <w:rsid w:val="000D1765"/>
    <w:rsid w:val="000E11DE"/>
    <w:rsid w:val="000E2DA5"/>
    <w:rsid w:val="000E41C9"/>
    <w:rsid w:val="00112505"/>
    <w:rsid w:val="001159E5"/>
    <w:rsid w:val="00122336"/>
    <w:rsid w:val="00124E17"/>
    <w:rsid w:val="00135566"/>
    <w:rsid w:val="001401E8"/>
    <w:rsid w:val="00154B35"/>
    <w:rsid w:val="00155AB2"/>
    <w:rsid w:val="0015695E"/>
    <w:rsid w:val="00196962"/>
    <w:rsid w:val="001A4ED0"/>
    <w:rsid w:val="001A6A67"/>
    <w:rsid w:val="001C1626"/>
    <w:rsid w:val="001C36B0"/>
    <w:rsid w:val="001E2DB2"/>
    <w:rsid w:val="00203199"/>
    <w:rsid w:val="00207451"/>
    <w:rsid w:val="00217D8C"/>
    <w:rsid w:val="00221D08"/>
    <w:rsid w:val="002364DD"/>
    <w:rsid w:val="002458DD"/>
    <w:rsid w:val="00245A8D"/>
    <w:rsid w:val="00250070"/>
    <w:rsid w:val="0025763E"/>
    <w:rsid w:val="002632BE"/>
    <w:rsid w:val="00264F0A"/>
    <w:rsid w:val="0028088F"/>
    <w:rsid w:val="00292620"/>
    <w:rsid w:val="00294C7B"/>
    <w:rsid w:val="002A5321"/>
    <w:rsid w:val="002B33ED"/>
    <w:rsid w:val="002C2D13"/>
    <w:rsid w:val="002D148A"/>
    <w:rsid w:val="002D53F2"/>
    <w:rsid w:val="002E316B"/>
    <w:rsid w:val="002E4C18"/>
    <w:rsid w:val="002F3726"/>
    <w:rsid w:val="0030287E"/>
    <w:rsid w:val="00314D29"/>
    <w:rsid w:val="00314F3A"/>
    <w:rsid w:val="003271FF"/>
    <w:rsid w:val="00330EFA"/>
    <w:rsid w:val="003344F2"/>
    <w:rsid w:val="00337F6E"/>
    <w:rsid w:val="00341D1D"/>
    <w:rsid w:val="003519E6"/>
    <w:rsid w:val="00381507"/>
    <w:rsid w:val="003A7CF9"/>
    <w:rsid w:val="003B16B0"/>
    <w:rsid w:val="003D3DB2"/>
    <w:rsid w:val="003E68C5"/>
    <w:rsid w:val="004051A7"/>
    <w:rsid w:val="0043474D"/>
    <w:rsid w:val="00463D68"/>
    <w:rsid w:val="0046769C"/>
    <w:rsid w:val="00483725"/>
    <w:rsid w:val="00487E57"/>
    <w:rsid w:val="004908BB"/>
    <w:rsid w:val="004A718A"/>
    <w:rsid w:val="004B0BE2"/>
    <w:rsid w:val="004C25AF"/>
    <w:rsid w:val="004C6BC7"/>
    <w:rsid w:val="004E0945"/>
    <w:rsid w:val="004E0A45"/>
    <w:rsid w:val="00500E0C"/>
    <w:rsid w:val="005126C6"/>
    <w:rsid w:val="00525EEE"/>
    <w:rsid w:val="00526324"/>
    <w:rsid w:val="00526649"/>
    <w:rsid w:val="00553ED9"/>
    <w:rsid w:val="00556464"/>
    <w:rsid w:val="00564F6E"/>
    <w:rsid w:val="00576F76"/>
    <w:rsid w:val="00585621"/>
    <w:rsid w:val="005931C9"/>
    <w:rsid w:val="005949A6"/>
    <w:rsid w:val="00595AC7"/>
    <w:rsid w:val="005A113F"/>
    <w:rsid w:val="005A7735"/>
    <w:rsid w:val="005C3117"/>
    <w:rsid w:val="005C50AE"/>
    <w:rsid w:val="005E61BF"/>
    <w:rsid w:val="005F44C0"/>
    <w:rsid w:val="00616170"/>
    <w:rsid w:val="00616AD8"/>
    <w:rsid w:val="00633AD9"/>
    <w:rsid w:val="00645C9D"/>
    <w:rsid w:val="00657587"/>
    <w:rsid w:val="00663DD3"/>
    <w:rsid w:val="0068417E"/>
    <w:rsid w:val="00684D35"/>
    <w:rsid w:val="00687358"/>
    <w:rsid w:val="006874C7"/>
    <w:rsid w:val="00687E80"/>
    <w:rsid w:val="006938C3"/>
    <w:rsid w:val="006B69A6"/>
    <w:rsid w:val="006C0ED6"/>
    <w:rsid w:val="006C4AFB"/>
    <w:rsid w:val="006C515C"/>
    <w:rsid w:val="006D706F"/>
    <w:rsid w:val="006E1630"/>
    <w:rsid w:val="006F44CC"/>
    <w:rsid w:val="006F5CBC"/>
    <w:rsid w:val="00705C1D"/>
    <w:rsid w:val="00714C41"/>
    <w:rsid w:val="00720EAC"/>
    <w:rsid w:val="00734CE4"/>
    <w:rsid w:val="00735406"/>
    <w:rsid w:val="00745016"/>
    <w:rsid w:val="00747274"/>
    <w:rsid w:val="007526B8"/>
    <w:rsid w:val="00762595"/>
    <w:rsid w:val="00763FE7"/>
    <w:rsid w:val="00766DF4"/>
    <w:rsid w:val="007767E1"/>
    <w:rsid w:val="00784760"/>
    <w:rsid w:val="007909CC"/>
    <w:rsid w:val="00790FD2"/>
    <w:rsid w:val="00795521"/>
    <w:rsid w:val="007A2286"/>
    <w:rsid w:val="007A69FF"/>
    <w:rsid w:val="007A7DC3"/>
    <w:rsid w:val="007C26AC"/>
    <w:rsid w:val="007D1C9D"/>
    <w:rsid w:val="00801AC1"/>
    <w:rsid w:val="00802609"/>
    <w:rsid w:val="00807B15"/>
    <w:rsid w:val="00807E7B"/>
    <w:rsid w:val="00810931"/>
    <w:rsid w:val="008146F4"/>
    <w:rsid w:val="0081799B"/>
    <w:rsid w:val="0083145B"/>
    <w:rsid w:val="00831850"/>
    <w:rsid w:val="008369AF"/>
    <w:rsid w:val="00843DD8"/>
    <w:rsid w:val="00845149"/>
    <w:rsid w:val="00850ABE"/>
    <w:rsid w:val="008531D0"/>
    <w:rsid w:val="00874CF1"/>
    <w:rsid w:val="00876E61"/>
    <w:rsid w:val="008808AD"/>
    <w:rsid w:val="008B1C73"/>
    <w:rsid w:val="008B5689"/>
    <w:rsid w:val="008C2B2F"/>
    <w:rsid w:val="008F12EE"/>
    <w:rsid w:val="008F4BB3"/>
    <w:rsid w:val="008F7F62"/>
    <w:rsid w:val="00905000"/>
    <w:rsid w:val="00934BDD"/>
    <w:rsid w:val="00942186"/>
    <w:rsid w:val="00951996"/>
    <w:rsid w:val="00964DB8"/>
    <w:rsid w:val="0097656D"/>
    <w:rsid w:val="00982E7A"/>
    <w:rsid w:val="00986209"/>
    <w:rsid w:val="009916DD"/>
    <w:rsid w:val="009A1294"/>
    <w:rsid w:val="009E60D4"/>
    <w:rsid w:val="009F6DD4"/>
    <w:rsid w:val="00A0233C"/>
    <w:rsid w:val="00A04582"/>
    <w:rsid w:val="00A12381"/>
    <w:rsid w:val="00A302B2"/>
    <w:rsid w:val="00A44ED6"/>
    <w:rsid w:val="00A5758A"/>
    <w:rsid w:val="00A77149"/>
    <w:rsid w:val="00A83DC4"/>
    <w:rsid w:val="00A872F1"/>
    <w:rsid w:val="00AB73BC"/>
    <w:rsid w:val="00AC0894"/>
    <w:rsid w:val="00AE6541"/>
    <w:rsid w:val="00AF1651"/>
    <w:rsid w:val="00AF3779"/>
    <w:rsid w:val="00B309EC"/>
    <w:rsid w:val="00B51E79"/>
    <w:rsid w:val="00B62FFD"/>
    <w:rsid w:val="00B65CFA"/>
    <w:rsid w:val="00B82374"/>
    <w:rsid w:val="00B93B82"/>
    <w:rsid w:val="00BA0652"/>
    <w:rsid w:val="00BB0B6C"/>
    <w:rsid w:val="00BB15D3"/>
    <w:rsid w:val="00BB1E7C"/>
    <w:rsid w:val="00BD77AA"/>
    <w:rsid w:val="00BE3CBF"/>
    <w:rsid w:val="00C0115D"/>
    <w:rsid w:val="00C055F4"/>
    <w:rsid w:val="00C27DFE"/>
    <w:rsid w:val="00C35473"/>
    <w:rsid w:val="00C70A66"/>
    <w:rsid w:val="00C97A5A"/>
    <w:rsid w:val="00CB1706"/>
    <w:rsid w:val="00CC1911"/>
    <w:rsid w:val="00CC6447"/>
    <w:rsid w:val="00CD21C9"/>
    <w:rsid w:val="00CE6193"/>
    <w:rsid w:val="00D122D1"/>
    <w:rsid w:val="00D17AA9"/>
    <w:rsid w:val="00D17DDA"/>
    <w:rsid w:val="00D25978"/>
    <w:rsid w:val="00D26F49"/>
    <w:rsid w:val="00D34D5F"/>
    <w:rsid w:val="00D36A61"/>
    <w:rsid w:val="00D5106D"/>
    <w:rsid w:val="00D90271"/>
    <w:rsid w:val="00DB2198"/>
    <w:rsid w:val="00DB6B71"/>
    <w:rsid w:val="00DB7C30"/>
    <w:rsid w:val="00DC1F39"/>
    <w:rsid w:val="00DC2929"/>
    <w:rsid w:val="00DC3351"/>
    <w:rsid w:val="00DC473F"/>
    <w:rsid w:val="00DE4705"/>
    <w:rsid w:val="00DE79D2"/>
    <w:rsid w:val="00E12134"/>
    <w:rsid w:val="00E2060C"/>
    <w:rsid w:val="00E34619"/>
    <w:rsid w:val="00E51F6B"/>
    <w:rsid w:val="00E56C9B"/>
    <w:rsid w:val="00E70F52"/>
    <w:rsid w:val="00E81467"/>
    <w:rsid w:val="00E938DA"/>
    <w:rsid w:val="00EB07F1"/>
    <w:rsid w:val="00EE24D4"/>
    <w:rsid w:val="00EE381B"/>
    <w:rsid w:val="00EE4C44"/>
    <w:rsid w:val="00EE51D8"/>
    <w:rsid w:val="00EE6ACA"/>
    <w:rsid w:val="00EF0AFA"/>
    <w:rsid w:val="00F049A3"/>
    <w:rsid w:val="00F61199"/>
    <w:rsid w:val="00F77904"/>
    <w:rsid w:val="00F80F41"/>
    <w:rsid w:val="00F82F2B"/>
    <w:rsid w:val="00F845E8"/>
    <w:rsid w:val="00F928D7"/>
    <w:rsid w:val="00F96F31"/>
    <w:rsid w:val="00F971BF"/>
    <w:rsid w:val="00FC34E2"/>
    <w:rsid w:val="00FC7598"/>
    <w:rsid w:val="00FD468D"/>
    <w:rsid w:val="00FD54FD"/>
    <w:rsid w:val="00FF48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fr-CH" w:eastAsia="en-US"/>
    </w:rPr>
  </w:style>
  <w:style w:type="paragraph" w:styleId="Heading1">
    <w:name w:val="heading 1"/>
    <w:basedOn w:val="Normal"/>
    <w:next w:val="Normal"/>
    <w:link w:val="Heading1Char"/>
    <w:uiPriority w:val="9"/>
    <w:qFormat/>
    <w:rsid w:val="00BB15D3"/>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A77149"/>
    <w:pPr>
      <w:ind w:left="720"/>
      <w:contextualSpacing/>
    </w:pPr>
  </w:style>
  <w:style w:type="paragraph" w:styleId="BalloonText">
    <w:name w:val="Balloon Text"/>
    <w:basedOn w:val="Normal"/>
    <w:link w:val="BalloonTextChar"/>
    <w:uiPriority w:val="99"/>
    <w:semiHidden/>
    <w:unhideWhenUsed/>
    <w:rsid w:val="00DB6B71"/>
    <w:rPr>
      <w:rFonts w:ascii="Tahoma" w:hAnsi="Tahoma" w:cs="Tahoma"/>
      <w:sz w:val="16"/>
      <w:szCs w:val="16"/>
    </w:rPr>
  </w:style>
  <w:style w:type="character" w:customStyle="1" w:styleId="BalloonTextChar">
    <w:name w:val="Balloon Text Char"/>
    <w:link w:val="BalloonText"/>
    <w:uiPriority w:val="99"/>
    <w:semiHidden/>
    <w:rsid w:val="00DB6B71"/>
    <w:rPr>
      <w:rFonts w:ascii="Tahoma" w:hAnsi="Tahoma" w:cs="Tahoma"/>
      <w:sz w:val="16"/>
      <w:szCs w:val="16"/>
      <w:lang w:val="en-GB"/>
    </w:rPr>
  </w:style>
  <w:style w:type="paragraph" w:styleId="Header">
    <w:name w:val="header"/>
    <w:basedOn w:val="Normal"/>
    <w:link w:val="HeaderChar"/>
    <w:uiPriority w:val="99"/>
    <w:unhideWhenUsed/>
    <w:rsid w:val="00AC0894"/>
    <w:pPr>
      <w:tabs>
        <w:tab w:val="center" w:pos="4536"/>
        <w:tab w:val="right" w:pos="9072"/>
      </w:tabs>
    </w:pPr>
  </w:style>
  <w:style w:type="character" w:customStyle="1" w:styleId="HeaderChar">
    <w:name w:val="Header Char"/>
    <w:link w:val="Header"/>
    <w:uiPriority w:val="99"/>
    <w:rsid w:val="00AC0894"/>
    <w:rPr>
      <w:sz w:val="22"/>
      <w:szCs w:val="22"/>
      <w:lang w:eastAsia="en-US"/>
    </w:rPr>
  </w:style>
  <w:style w:type="paragraph" w:styleId="Footer">
    <w:name w:val="footer"/>
    <w:basedOn w:val="Normal"/>
    <w:link w:val="FooterChar"/>
    <w:uiPriority w:val="99"/>
    <w:unhideWhenUsed/>
    <w:rsid w:val="00AC0894"/>
    <w:pPr>
      <w:tabs>
        <w:tab w:val="center" w:pos="4536"/>
        <w:tab w:val="right" w:pos="9072"/>
      </w:tabs>
    </w:pPr>
  </w:style>
  <w:style w:type="character" w:customStyle="1" w:styleId="FooterChar">
    <w:name w:val="Footer Char"/>
    <w:link w:val="Footer"/>
    <w:uiPriority w:val="99"/>
    <w:rsid w:val="00AC0894"/>
    <w:rPr>
      <w:sz w:val="22"/>
      <w:szCs w:val="22"/>
      <w:lang w:eastAsia="en-US"/>
    </w:rPr>
  </w:style>
  <w:style w:type="character" w:styleId="CommentReference">
    <w:name w:val="annotation reference"/>
    <w:rsid w:val="00714C41"/>
    <w:rPr>
      <w:sz w:val="16"/>
      <w:szCs w:val="16"/>
    </w:rPr>
  </w:style>
  <w:style w:type="paragraph" w:styleId="CommentText">
    <w:name w:val="annotation text"/>
    <w:basedOn w:val="Normal"/>
    <w:link w:val="CommentTextChar"/>
    <w:rsid w:val="00714C41"/>
    <w:rPr>
      <w:rFonts w:ascii="Times New Roman" w:eastAsia="Times New Roman" w:hAnsi="Times New Roman"/>
      <w:sz w:val="20"/>
      <w:szCs w:val="20"/>
      <w:lang w:val="en-US"/>
    </w:rPr>
  </w:style>
  <w:style w:type="character" w:customStyle="1" w:styleId="CommentTextChar">
    <w:name w:val="Comment Text Char"/>
    <w:link w:val="CommentText"/>
    <w:rsid w:val="00714C4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17D8C"/>
    <w:rPr>
      <w:rFonts w:ascii="Arial" w:eastAsia="Calibri" w:hAnsi="Arial"/>
      <w:b/>
      <w:bCs/>
      <w:lang w:val="fr-CH"/>
    </w:rPr>
  </w:style>
  <w:style w:type="character" w:customStyle="1" w:styleId="CommentSubjectChar">
    <w:name w:val="Comment Subject Char"/>
    <w:link w:val="CommentSubject"/>
    <w:uiPriority w:val="99"/>
    <w:semiHidden/>
    <w:rsid w:val="00217D8C"/>
    <w:rPr>
      <w:rFonts w:ascii="Times New Roman" w:eastAsia="Times New Roman" w:hAnsi="Times New Roman"/>
      <w:b/>
      <w:bCs/>
      <w:lang w:val="en-US" w:eastAsia="en-US"/>
    </w:rPr>
  </w:style>
  <w:style w:type="character" w:customStyle="1" w:styleId="Heading1Char">
    <w:name w:val="Heading 1 Char"/>
    <w:link w:val="Heading1"/>
    <w:uiPriority w:val="9"/>
    <w:rsid w:val="00BB15D3"/>
    <w:rPr>
      <w:rFonts w:ascii="Calibri" w:eastAsia="MS Gothic" w:hAnsi="Calibri" w:cs="Times New Roman"/>
      <w:b/>
      <w:bCs/>
      <w:kern w:val="32"/>
      <w:sz w:val="32"/>
      <w:szCs w:val="32"/>
      <w:lang w:val="fr-CH"/>
    </w:rPr>
  </w:style>
</w:styles>
</file>

<file path=word/webSettings.xml><?xml version="1.0" encoding="utf-8"?>
<w:webSettings xmlns:r="http://schemas.openxmlformats.org/officeDocument/2006/relationships" xmlns:w="http://schemas.openxmlformats.org/wordprocessingml/2006/main">
  <w:divs>
    <w:div w:id="497311112">
      <w:bodyDiv w:val="1"/>
      <w:marLeft w:val="0"/>
      <w:marRight w:val="0"/>
      <w:marTop w:val="0"/>
      <w:marBottom w:val="0"/>
      <w:divBdr>
        <w:top w:val="none" w:sz="0" w:space="0" w:color="auto"/>
        <w:left w:val="none" w:sz="0" w:space="0" w:color="auto"/>
        <w:bottom w:val="none" w:sz="0" w:space="0" w:color="auto"/>
        <w:right w:val="none" w:sz="0" w:space="0" w:color="auto"/>
      </w:divBdr>
    </w:div>
    <w:div w:id="569122157">
      <w:bodyDiv w:val="1"/>
      <w:marLeft w:val="0"/>
      <w:marRight w:val="0"/>
      <w:marTop w:val="0"/>
      <w:marBottom w:val="0"/>
      <w:divBdr>
        <w:top w:val="none" w:sz="0" w:space="0" w:color="auto"/>
        <w:left w:val="none" w:sz="0" w:space="0" w:color="auto"/>
        <w:bottom w:val="none" w:sz="0" w:space="0" w:color="auto"/>
        <w:right w:val="none" w:sz="0" w:space="0" w:color="auto"/>
      </w:divBdr>
    </w:div>
    <w:div w:id="904411743">
      <w:bodyDiv w:val="1"/>
      <w:marLeft w:val="0"/>
      <w:marRight w:val="0"/>
      <w:marTop w:val="0"/>
      <w:marBottom w:val="0"/>
      <w:divBdr>
        <w:top w:val="none" w:sz="0" w:space="0" w:color="auto"/>
        <w:left w:val="none" w:sz="0" w:space="0" w:color="auto"/>
        <w:bottom w:val="none" w:sz="0" w:space="0" w:color="auto"/>
        <w:right w:val="none" w:sz="0" w:space="0" w:color="auto"/>
      </w:divBdr>
    </w:div>
    <w:div w:id="946699385">
      <w:bodyDiv w:val="1"/>
      <w:marLeft w:val="0"/>
      <w:marRight w:val="0"/>
      <w:marTop w:val="0"/>
      <w:marBottom w:val="0"/>
      <w:divBdr>
        <w:top w:val="none" w:sz="0" w:space="0" w:color="auto"/>
        <w:left w:val="none" w:sz="0" w:space="0" w:color="auto"/>
        <w:bottom w:val="none" w:sz="0" w:space="0" w:color="auto"/>
        <w:right w:val="none" w:sz="0" w:space="0" w:color="auto"/>
      </w:divBdr>
    </w:div>
    <w:div w:id="1004437275">
      <w:bodyDiv w:val="1"/>
      <w:marLeft w:val="0"/>
      <w:marRight w:val="0"/>
      <w:marTop w:val="0"/>
      <w:marBottom w:val="0"/>
      <w:divBdr>
        <w:top w:val="none" w:sz="0" w:space="0" w:color="auto"/>
        <w:left w:val="none" w:sz="0" w:space="0" w:color="auto"/>
        <w:bottom w:val="none" w:sz="0" w:space="0" w:color="auto"/>
        <w:right w:val="none" w:sz="0" w:space="0" w:color="auto"/>
      </w:divBdr>
    </w:div>
    <w:div w:id="21127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0B30-D80C-4671-B731-898D70C0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8236</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International Psychoanalytical Association</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Jili</dc:creator>
  <cp:lastModifiedBy>Rhoda</cp:lastModifiedBy>
  <cp:revision>2</cp:revision>
  <cp:lastPrinted>2015-08-07T10:39:00Z</cp:lastPrinted>
  <dcterms:created xsi:type="dcterms:W3CDTF">2015-10-16T10:37:00Z</dcterms:created>
  <dcterms:modified xsi:type="dcterms:W3CDTF">2015-10-16T10:37:00Z</dcterms:modified>
</cp:coreProperties>
</file>